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6B2BE" w14:textId="77777777" w:rsidR="005C23F0" w:rsidRPr="004B7705" w:rsidRDefault="005C23F0" w:rsidP="004B7705">
      <w:pPr>
        <w:widowControl w:val="0"/>
        <w:spacing w:after="0" w:line="360" w:lineRule="auto"/>
        <w:jc w:val="both"/>
        <w:rPr>
          <w:rFonts w:asciiTheme="majorBidi" w:eastAsia="Arial" w:hAnsiTheme="majorBidi" w:cstheme="majorBidi"/>
          <w:color w:val="000000"/>
          <w:sz w:val="24"/>
          <w:szCs w:val="24"/>
        </w:rPr>
      </w:pPr>
    </w:p>
    <w:tbl>
      <w:tblPr>
        <w:tblStyle w:val="Style10"/>
        <w:tblW w:w="9016" w:type="dxa"/>
        <w:tblInd w:w="0"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5C23F0" w:rsidRPr="004B7705" w14:paraId="69CD65C2" w14:textId="77777777">
        <w:tc>
          <w:tcPr>
            <w:tcW w:w="9016" w:type="dxa"/>
          </w:tcPr>
          <w:p w14:paraId="55FD0162" w14:textId="77777777" w:rsidR="005C23F0" w:rsidRDefault="004B7705" w:rsidP="004B7705">
            <w:pPr>
              <w:spacing w:before="64" w:line="240" w:lineRule="auto"/>
              <w:ind w:right="46"/>
              <w:contextualSpacing/>
              <w:jc w:val="both"/>
              <w:rPr>
                <w:rFonts w:asciiTheme="majorHAnsi" w:hAnsiTheme="majorHAnsi" w:cstheme="majorBidi"/>
                <w:b/>
                <w:spacing w:val="1"/>
                <w:sz w:val="32"/>
                <w:szCs w:val="32"/>
              </w:rPr>
            </w:pPr>
            <w:r w:rsidRPr="00C06E97">
              <w:rPr>
                <w:rFonts w:asciiTheme="majorHAnsi" w:hAnsiTheme="majorHAnsi" w:cstheme="majorBidi"/>
                <w:b/>
                <w:spacing w:val="1"/>
                <w:sz w:val="32"/>
                <w:szCs w:val="32"/>
              </w:rPr>
              <w:t>RESILIENSI MEMPERTAHANKAN HAFALAN AL-QURAN PADA REMAJA ALUMNI SANTRI DARUL QURAN MULIA (DQM) DITINJAU DARI RELIGIUSITAS DAN PRESTASI HAFALAN AL-QURAN SAAT PANDEMI COVID 19</w:t>
            </w:r>
          </w:p>
          <w:p w14:paraId="0FE1F053" w14:textId="1E664F4D" w:rsidR="00C06E97" w:rsidRPr="00C06E97" w:rsidRDefault="00C06E97" w:rsidP="004B7705">
            <w:pPr>
              <w:spacing w:before="64" w:line="240" w:lineRule="auto"/>
              <w:ind w:right="46"/>
              <w:contextualSpacing/>
              <w:jc w:val="both"/>
              <w:rPr>
                <w:rFonts w:asciiTheme="majorHAnsi" w:hAnsiTheme="majorHAnsi" w:cstheme="majorBidi"/>
                <w:sz w:val="32"/>
                <w:szCs w:val="32"/>
              </w:rPr>
            </w:pPr>
            <w:bookmarkStart w:id="0" w:name="_GoBack"/>
            <w:bookmarkEnd w:id="0"/>
          </w:p>
        </w:tc>
      </w:tr>
      <w:tr w:rsidR="005C23F0" w:rsidRPr="004B7705" w14:paraId="42F5DC6A" w14:textId="77777777">
        <w:tc>
          <w:tcPr>
            <w:tcW w:w="9016" w:type="dxa"/>
          </w:tcPr>
          <w:p w14:paraId="7448E48E" w14:textId="77777777" w:rsidR="004B7705" w:rsidRPr="006341AC" w:rsidRDefault="004B7705" w:rsidP="004B7705">
            <w:pPr>
              <w:spacing w:after="100" w:afterAutospacing="1" w:line="240" w:lineRule="auto"/>
              <w:ind w:left="31" w:right="46"/>
              <w:contextualSpacing/>
              <w:jc w:val="both"/>
              <w:rPr>
                <w:rFonts w:asciiTheme="majorBidi" w:hAnsiTheme="majorBidi" w:cstheme="majorBidi"/>
                <w:b/>
                <w:position w:val="9"/>
              </w:rPr>
            </w:pPr>
            <w:r w:rsidRPr="006341AC">
              <w:rPr>
                <w:rFonts w:asciiTheme="majorBidi" w:hAnsiTheme="majorBidi" w:cstheme="majorBidi"/>
                <w:b/>
                <w:spacing w:val="-1"/>
              </w:rPr>
              <w:t>Nida Nabilah</w:t>
            </w:r>
          </w:p>
          <w:p w14:paraId="2B751F9C" w14:textId="77777777" w:rsidR="004B7705" w:rsidRPr="006341AC" w:rsidRDefault="004B7705" w:rsidP="004B7705">
            <w:pPr>
              <w:spacing w:after="100" w:afterAutospacing="1" w:line="240" w:lineRule="auto"/>
              <w:ind w:right="46"/>
              <w:contextualSpacing/>
              <w:jc w:val="both"/>
              <w:rPr>
                <w:rFonts w:asciiTheme="majorBidi" w:hAnsiTheme="majorBidi" w:cstheme="majorBidi"/>
              </w:rPr>
            </w:pPr>
          </w:p>
          <w:p w14:paraId="474A7F9C" w14:textId="77777777" w:rsidR="004B7705" w:rsidRPr="006341AC" w:rsidRDefault="004B7705" w:rsidP="004B7705">
            <w:pPr>
              <w:spacing w:after="100" w:afterAutospacing="1" w:line="240" w:lineRule="auto"/>
              <w:ind w:right="226"/>
              <w:contextualSpacing/>
              <w:jc w:val="both"/>
              <w:rPr>
                <w:rFonts w:asciiTheme="majorBidi" w:hAnsiTheme="majorBidi" w:cstheme="majorBidi"/>
                <w:spacing w:val="-1"/>
              </w:rPr>
            </w:pPr>
            <w:r w:rsidRPr="006341AC">
              <w:rPr>
                <w:rFonts w:asciiTheme="majorBidi" w:hAnsiTheme="majorBidi" w:cstheme="majorBidi"/>
                <w:spacing w:val="-1"/>
              </w:rPr>
              <w:t>Fakultas Psikologi</w:t>
            </w:r>
          </w:p>
          <w:p w14:paraId="0DEA58E4" w14:textId="100E58A5" w:rsidR="005C23F0" w:rsidRPr="006341AC" w:rsidRDefault="004B7705" w:rsidP="004B7705">
            <w:pPr>
              <w:spacing w:after="0" w:line="240" w:lineRule="auto"/>
              <w:jc w:val="both"/>
              <w:rPr>
                <w:rFonts w:asciiTheme="majorBidi" w:hAnsiTheme="majorBidi" w:cstheme="majorBidi"/>
              </w:rPr>
            </w:pPr>
            <w:r w:rsidRPr="006341AC">
              <w:rPr>
                <w:rFonts w:asciiTheme="majorBidi" w:hAnsiTheme="majorBidi" w:cstheme="majorBidi"/>
                <w:spacing w:val="-1"/>
              </w:rPr>
              <w:t>Universitas Mercubuana</w:t>
            </w:r>
          </w:p>
          <w:p w14:paraId="121CBB81" w14:textId="77777777" w:rsidR="004B7705" w:rsidRDefault="00364567" w:rsidP="004B7705">
            <w:pPr>
              <w:spacing w:after="0" w:line="240" w:lineRule="auto"/>
              <w:jc w:val="both"/>
              <w:rPr>
                <w:rFonts w:asciiTheme="majorBidi" w:hAnsiTheme="majorBidi" w:cstheme="majorBidi"/>
                <w:sz w:val="24"/>
                <w:szCs w:val="24"/>
              </w:rPr>
            </w:pPr>
            <w:hyperlink r:id="rId7" w:history="1">
              <w:r w:rsidR="004B7705" w:rsidRPr="006341AC">
                <w:rPr>
                  <w:rStyle w:val="Hyperlink"/>
                  <w:rFonts w:asciiTheme="majorBidi" w:hAnsiTheme="majorBidi" w:cstheme="majorBidi"/>
                </w:rPr>
                <w:t>nidanabilah45@gmail.com</w:t>
              </w:r>
            </w:hyperlink>
            <w:r w:rsidR="004B7705" w:rsidRPr="004B7705">
              <w:rPr>
                <w:rFonts w:asciiTheme="majorBidi" w:hAnsiTheme="majorBidi" w:cstheme="majorBidi"/>
                <w:sz w:val="24"/>
                <w:szCs w:val="24"/>
              </w:rPr>
              <w:t xml:space="preserve"> </w:t>
            </w:r>
          </w:p>
          <w:p w14:paraId="3E46F370" w14:textId="4E259046" w:rsidR="004B7705" w:rsidRPr="004B7705" w:rsidRDefault="004B7705" w:rsidP="004B7705">
            <w:pPr>
              <w:spacing w:after="0" w:line="240" w:lineRule="auto"/>
              <w:jc w:val="both"/>
              <w:rPr>
                <w:rFonts w:asciiTheme="majorBidi" w:hAnsiTheme="majorBidi" w:cstheme="majorBidi"/>
                <w:sz w:val="24"/>
                <w:szCs w:val="24"/>
              </w:rPr>
            </w:pPr>
          </w:p>
        </w:tc>
      </w:tr>
      <w:tr w:rsidR="005C23F0" w:rsidRPr="004B7705" w14:paraId="5B357F9C" w14:textId="77777777">
        <w:trPr>
          <w:trHeight w:val="2825"/>
        </w:trPr>
        <w:tc>
          <w:tcPr>
            <w:tcW w:w="9016" w:type="dxa"/>
            <w:tcBorders>
              <w:top w:val="nil"/>
              <w:bottom w:val="nil"/>
            </w:tcBorders>
          </w:tcPr>
          <w:p w14:paraId="6D15A858" w14:textId="77777777" w:rsidR="005C23F0" w:rsidRPr="004B7705" w:rsidRDefault="005C23F0" w:rsidP="004B7705">
            <w:pPr>
              <w:spacing w:after="0" w:line="240" w:lineRule="auto"/>
              <w:jc w:val="both"/>
              <w:rPr>
                <w:rFonts w:asciiTheme="majorBidi" w:eastAsia="Times New Roman" w:hAnsiTheme="majorBidi" w:cstheme="majorBidi"/>
                <w:sz w:val="24"/>
                <w:szCs w:val="24"/>
              </w:rPr>
            </w:pPr>
          </w:p>
          <w:p w14:paraId="68E5F27C" w14:textId="37D5E0CB" w:rsidR="004B7705" w:rsidRPr="004B7705" w:rsidRDefault="004B7705" w:rsidP="004B7705">
            <w:pPr>
              <w:spacing w:before="29" w:line="240" w:lineRule="auto"/>
              <w:ind w:right="3968"/>
              <w:jc w:val="center"/>
              <w:rPr>
                <w:rFonts w:asciiTheme="majorBidi" w:hAnsiTheme="majorBidi" w:cstheme="majorBidi"/>
                <w:sz w:val="24"/>
                <w:szCs w:val="24"/>
              </w:rPr>
            </w:pPr>
            <w:r>
              <w:rPr>
                <w:rFonts w:asciiTheme="majorBidi" w:hAnsiTheme="majorBidi" w:cstheme="majorBidi"/>
                <w:b/>
                <w:i/>
                <w:sz w:val="24"/>
                <w:szCs w:val="24"/>
              </w:rPr>
              <w:t xml:space="preserve">                                                                  </w:t>
            </w:r>
            <w:r w:rsidRPr="004B7705">
              <w:rPr>
                <w:rFonts w:asciiTheme="majorBidi" w:hAnsiTheme="majorBidi" w:cstheme="majorBidi"/>
                <w:b/>
                <w:i/>
                <w:sz w:val="24"/>
                <w:szCs w:val="24"/>
              </w:rPr>
              <w:t>Ab</w:t>
            </w:r>
            <w:r w:rsidRPr="004B7705">
              <w:rPr>
                <w:rFonts w:asciiTheme="majorBidi" w:hAnsiTheme="majorBidi" w:cstheme="majorBidi"/>
                <w:b/>
                <w:i/>
                <w:spacing w:val="-1"/>
                <w:sz w:val="24"/>
                <w:szCs w:val="24"/>
              </w:rPr>
              <w:t>s</w:t>
            </w:r>
            <w:r w:rsidRPr="004B7705">
              <w:rPr>
                <w:rFonts w:asciiTheme="majorBidi" w:hAnsiTheme="majorBidi" w:cstheme="majorBidi"/>
                <w:b/>
                <w:i/>
                <w:spacing w:val="1"/>
                <w:sz w:val="24"/>
                <w:szCs w:val="24"/>
              </w:rPr>
              <w:t>t</w:t>
            </w:r>
            <w:r w:rsidRPr="004B7705">
              <w:rPr>
                <w:rFonts w:asciiTheme="majorBidi" w:hAnsiTheme="majorBidi" w:cstheme="majorBidi"/>
                <w:b/>
                <w:i/>
                <w:spacing w:val="-1"/>
                <w:sz w:val="24"/>
                <w:szCs w:val="24"/>
              </w:rPr>
              <w:t>r</w:t>
            </w:r>
            <w:r w:rsidRPr="004B7705">
              <w:rPr>
                <w:rFonts w:asciiTheme="majorBidi" w:hAnsiTheme="majorBidi" w:cstheme="majorBidi"/>
                <w:b/>
                <w:i/>
                <w:sz w:val="24"/>
                <w:szCs w:val="24"/>
              </w:rPr>
              <w:t>a</w:t>
            </w:r>
            <w:r w:rsidRPr="004B7705">
              <w:rPr>
                <w:rFonts w:asciiTheme="majorBidi" w:hAnsiTheme="majorBidi" w:cstheme="majorBidi"/>
                <w:b/>
                <w:i/>
                <w:spacing w:val="1"/>
                <w:sz w:val="24"/>
                <w:szCs w:val="24"/>
              </w:rPr>
              <w:t>c</w:t>
            </w:r>
            <w:r w:rsidRPr="004B7705">
              <w:rPr>
                <w:rFonts w:asciiTheme="majorBidi" w:hAnsiTheme="majorBidi" w:cstheme="majorBidi"/>
                <w:b/>
                <w:i/>
                <w:sz w:val="24"/>
                <w:szCs w:val="24"/>
              </w:rPr>
              <w:t>t</w:t>
            </w:r>
          </w:p>
          <w:p w14:paraId="58946399" w14:textId="77777777" w:rsidR="004B7705" w:rsidRPr="004B7705" w:rsidRDefault="004B7705" w:rsidP="004B7705">
            <w:pPr>
              <w:spacing w:line="240" w:lineRule="auto"/>
              <w:ind w:left="142" w:right="72"/>
              <w:jc w:val="both"/>
              <w:rPr>
                <w:rFonts w:asciiTheme="majorBidi" w:hAnsiTheme="majorBidi" w:cstheme="majorBidi"/>
                <w:sz w:val="24"/>
                <w:szCs w:val="24"/>
              </w:rPr>
            </w:pPr>
            <w:r w:rsidRPr="004B7705">
              <w:rPr>
                <w:rFonts w:asciiTheme="majorBidi" w:hAnsiTheme="majorBidi" w:cstheme="majorBidi"/>
                <w:i/>
                <w:sz w:val="24"/>
                <w:szCs w:val="24"/>
              </w:rPr>
              <w:t xml:space="preserve">Resilience in maintaining the memorization of the Koran during the Covid 19 pandemic among young DQM alumni alumni in terms of religiosity and achievement in memorizing the Koran is the goal of this research. Memorizing the Al-Qur'an for DQM (Darul Qur'an Mulia) students while in Islamic boarding schools get many convenience facilities. Problems occur when they become alumni. There are no special room facilities and friends who memorize the Al-Qur'an together, there are no ustad/ustadzah who guide or help during murojaah. Especially during the Covid 19 pandemic. There was a closure of tahfidz institutions. On the other hand, alumni of DQM students have a lot of activities such as working or studying. Resilience in a lot of literature is the key to success during the covid 19 pandemic. Factors that are suspected of strengthening the resilience of DQM alumni students include Religiosity and achievement in the number of </w:t>
            </w:r>
            <w:proofErr w:type="gramStart"/>
            <w:r w:rsidRPr="004B7705">
              <w:rPr>
                <w:rFonts w:asciiTheme="majorBidi" w:hAnsiTheme="majorBidi" w:cstheme="majorBidi"/>
                <w:i/>
                <w:sz w:val="24"/>
                <w:szCs w:val="24"/>
              </w:rPr>
              <w:t>memorization</w:t>
            </w:r>
            <w:proofErr w:type="gramEnd"/>
            <w:r w:rsidRPr="004B7705">
              <w:rPr>
                <w:rFonts w:asciiTheme="majorBidi" w:hAnsiTheme="majorBidi" w:cstheme="majorBidi"/>
                <w:i/>
                <w:sz w:val="24"/>
                <w:szCs w:val="24"/>
              </w:rPr>
              <w:t xml:space="preserve"> of the Qur'an by DQM alumni students. The participants were 130 youth alumni of DQM alumni (age 17-25 years). Participants were obtained by accidental sampling. Resilience was measured using the CD-RISC measuring instrument from Connor and Davidson. Religiosity is measured using the Centrality of Religiousity Scale (CSR) from Huber, S and Huber, W.O. Meanwhile, the achievement of memorizing the Al-Qur'an was obtained from the large number of DQM students' alumni memorizing. The analysis technique uses multiple regression. The results found that there was (1) a fairly strong correlation of the three variables of religiosity, achievement in memorizing the Koran with resilience with a value of R = 0.547. And R2 = 29.9. with a significant value of religiosity for resilience of P &lt;0.05 with a Beta of = 81.7. (2) whereas the achievement of memorizing the Qur'an for resilience has a P value &gt; 0.05. with Beta = 22.7. The conclusion is that there is a significant effect of religiosity and achievement on memorizing the Koran on the resilience of young DQM alumni alumni during the Covid 19 pandemic. Resilience is more influenced by religiosity than achievement by memorizing the number of Al-Qur'an</w:t>
            </w:r>
          </w:p>
          <w:p w14:paraId="4FBDDBA4" w14:textId="77777777" w:rsidR="004B7705" w:rsidRPr="004B7705" w:rsidRDefault="004B7705" w:rsidP="004B7705">
            <w:pPr>
              <w:spacing w:before="10" w:line="240" w:lineRule="auto"/>
              <w:jc w:val="both"/>
              <w:rPr>
                <w:rFonts w:asciiTheme="majorBidi" w:hAnsiTheme="majorBidi" w:cstheme="majorBidi"/>
                <w:sz w:val="24"/>
                <w:szCs w:val="24"/>
              </w:rPr>
            </w:pPr>
          </w:p>
          <w:p w14:paraId="41A01478" w14:textId="4D98A409" w:rsidR="004B7705" w:rsidRDefault="004B7705" w:rsidP="004B7705">
            <w:pPr>
              <w:spacing w:line="240" w:lineRule="auto"/>
              <w:ind w:left="142" w:right="46"/>
              <w:jc w:val="both"/>
              <w:rPr>
                <w:rFonts w:asciiTheme="majorBidi" w:hAnsiTheme="majorBidi" w:cstheme="majorBidi"/>
                <w:i/>
                <w:spacing w:val="1"/>
                <w:sz w:val="24"/>
                <w:szCs w:val="24"/>
              </w:rPr>
            </w:pPr>
            <w:proofErr w:type="gramStart"/>
            <w:r w:rsidRPr="004B7705">
              <w:rPr>
                <w:rFonts w:asciiTheme="majorBidi" w:hAnsiTheme="majorBidi" w:cstheme="majorBidi"/>
                <w:b/>
                <w:i/>
                <w:sz w:val="24"/>
                <w:szCs w:val="24"/>
              </w:rPr>
              <w:t>K</w:t>
            </w:r>
            <w:r w:rsidRPr="004B7705">
              <w:rPr>
                <w:rFonts w:asciiTheme="majorBidi" w:hAnsiTheme="majorBidi" w:cstheme="majorBidi"/>
                <w:b/>
                <w:i/>
                <w:spacing w:val="1"/>
                <w:sz w:val="24"/>
                <w:szCs w:val="24"/>
              </w:rPr>
              <w:t>ey</w:t>
            </w:r>
            <w:r w:rsidRPr="004B7705">
              <w:rPr>
                <w:rFonts w:asciiTheme="majorBidi" w:hAnsiTheme="majorBidi" w:cstheme="majorBidi"/>
                <w:b/>
                <w:i/>
                <w:sz w:val="24"/>
                <w:szCs w:val="24"/>
              </w:rPr>
              <w:t>wo</w:t>
            </w:r>
            <w:r w:rsidRPr="004B7705">
              <w:rPr>
                <w:rFonts w:asciiTheme="majorBidi" w:hAnsiTheme="majorBidi" w:cstheme="majorBidi"/>
                <w:b/>
                <w:i/>
                <w:spacing w:val="-1"/>
                <w:sz w:val="24"/>
                <w:szCs w:val="24"/>
              </w:rPr>
              <w:t>r</w:t>
            </w:r>
            <w:r w:rsidRPr="004B7705">
              <w:rPr>
                <w:rFonts w:asciiTheme="majorBidi" w:hAnsiTheme="majorBidi" w:cstheme="majorBidi"/>
                <w:b/>
                <w:i/>
                <w:sz w:val="24"/>
                <w:szCs w:val="24"/>
              </w:rPr>
              <w:t>d :</w:t>
            </w:r>
            <w:proofErr w:type="gramEnd"/>
            <w:r w:rsidRPr="004B7705">
              <w:rPr>
                <w:rFonts w:asciiTheme="majorBidi" w:hAnsiTheme="majorBidi" w:cstheme="majorBidi"/>
                <w:b/>
                <w:i/>
                <w:spacing w:val="1"/>
                <w:sz w:val="24"/>
                <w:szCs w:val="24"/>
              </w:rPr>
              <w:t xml:space="preserve"> </w:t>
            </w:r>
            <w:r w:rsidRPr="004B7705">
              <w:rPr>
                <w:rFonts w:asciiTheme="majorBidi" w:hAnsiTheme="majorBidi" w:cstheme="majorBidi"/>
                <w:i/>
                <w:spacing w:val="1"/>
                <w:sz w:val="24"/>
                <w:szCs w:val="24"/>
              </w:rPr>
              <w:t xml:space="preserve">Teenager, Resilience Maintaining Al-Qur'an Memorization, Covid 19 </w:t>
            </w:r>
          </w:p>
          <w:p w14:paraId="73D9CF1F" w14:textId="05EBE102" w:rsidR="004B7705" w:rsidRDefault="004B7705" w:rsidP="004B7705">
            <w:pPr>
              <w:spacing w:line="240" w:lineRule="auto"/>
              <w:ind w:left="142" w:right="46"/>
              <w:jc w:val="both"/>
              <w:rPr>
                <w:rFonts w:asciiTheme="majorBidi" w:hAnsiTheme="majorBidi" w:cstheme="majorBidi"/>
                <w:sz w:val="24"/>
                <w:szCs w:val="24"/>
              </w:rPr>
            </w:pPr>
          </w:p>
          <w:p w14:paraId="4523D03C" w14:textId="09F864B8" w:rsidR="004B7705" w:rsidRDefault="004B7705" w:rsidP="004B7705">
            <w:pPr>
              <w:spacing w:line="240" w:lineRule="auto"/>
              <w:ind w:left="142" w:right="46"/>
              <w:jc w:val="both"/>
              <w:rPr>
                <w:rFonts w:asciiTheme="majorBidi" w:hAnsiTheme="majorBidi" w:cstheme="majorBidi"/>
                <w:sz w:val="24"/>
                <w:szCs w:val="24"/>
              </w:rPr>
            </w:pPr>
          </w:p>
          <w:p w14:paraId="193C8EEF" w14:textId="4344211E" w:rsidR="004B7705" w:rsidRDefault="004B7705" w:rsidP="004B7705">
            <w:pPr>
              <w:spacing w:line="240" w:lineRule="auto"/>
              <w:ind w:left="142" w:right="46"/>
              <w:jc w:val="both"/>
              <w:rPr>
                <w:rFonts w:asciiTheme="majorBidi" w:hAnsiTheme="majorBidi" w:cstheme="majorBidi"/>
                <w:sz w:val="24"/>
                <w:szCs w:val="24"/>
              </w:rPr>
            </w:pPr>
          </w:p>
          <w:p w14:paraId="27B761E1" w14:textId="4132B062" w:rsidR="004B7705" w:rsidRDefault="004B7705" w:rsidP="004B7705">
            <w:pPr>
              <w:spacing w:line="240" w:lineRule="auto"/>
              <w:ind w:left="142" w:right="46"/>
              <w:jc w:val="both"/>
              <w:rPr>
                <w:rFonts w:asciiTheme="majorBidi" w:hAnsiTheme="majorBidi" w:cstheme="majorBidi"/>
                <w:sz w:val="24"/>
                <w:szCs w:val="24"/>
              </w:rPr>
            </w:pPr>
          </w:p>
          <w:p w14:paraId="50A5698E" w14:textId="3722A659" w:rsidR="004B7705" w:rsidRPr="006341AC" w:rsidRDefault="004B7705" w:rsidP="002A7DE4">
            <w:pPr>
              <w:spacing w:line="240" w:lineRule="auto"/>
              <w:ind w:left="142" w:right="46"/>
              <w:jc w:val="center"/>
              <w:rPr>
                <w:rFonts w:asciiTheme="majorBidi" w:hAnsiTheme="majorBidi" w:cstheme="majorBidi"/>
                <w:b/>
                <w:bCs/>
                <w:sz w:val="24"/>
                <w:szCs w:val="24"/>
              </w:rPr>
            </w:pPr>
            <w:r w:rsidRPr="006341AC">
              <w:rPr>
                <w:rFonts w:asciiTheme="majorBidi" w:hAnsiTheme="majorBidi" w:cstheme="majorBidi"/>
                <w:b/>
                <w:bCs/>
                <w:sz w:val="24"/>
                <w:szCs w:val="24"/>
              </w:rPr>
              <w:t>Abstrak</w:t>
            </w:r>
          </w:p>
          <w:p w14:paraId="51EE4202" w14:textId="77777777" w:rsidR="005C23F0" w:rsidRPr="002A7DE4" w:rsidRDefault="005C23F0" w:rsidP="002A7DE4">
            <w:pPr>
              <w:spacing w:after="0" w:line="240" w:lineRule="auto"/>
              <w:jc w:val="both"/>
              <w:rPr>
                <w:rFonts w:asciiTheme="majorBidi" w:hAnsiTheme="majorBidi" w:cstheme="majorBidi"/>
                <w:b/>
                <w:sz w:val="24"/>
                <w:szCs w:val="24"/>
              </w:rPr>
            </w:pPr>
          </w:p>
          <w:p w14:paraId="61AA6FC3" w14:textId="77777777" w:rsidR="004B7705" w:rsidRPr="002A7DE4" w:rsidRDefault="004B7705" w:rsidP="002A7DE4">
            <w:pPr>
              <w:spacing w:line="240" w:lineRule="auto"/>
              <w:ind w:left="142" w:right="46"/>
              <w:jc w:val="both"/>
              <w:rPr>
                <w:rFonts w:asciiTheme="majorBidi" w:hAnsiTheme="majorBidi" w:cstheme="majorBidi"/>
                <w:color w:val="222222"/>
                <w:sz w:val="24"/>
                <w:szCs w:val="24"/>
              </w:rPr>
            </w:pPr>
            <w:r w:rsidRPr="002A7DE4">
              <w:rPr>
                <w:rFonts w:asciiTheme="majorBidi" w:hAnsiTheme="majorBidi" w:cstheme="majorBidi"/>
                <w:color w:val="222222"/>
                <w:sz w:val="24"/>
                <w:szCs w:val="24"/>
              </w:rPr>
              <w:t xml:space="preserve">Resiliensi mempertahankan hafalan Al-Quran di saat pandemic Covid 19 pada remaja alumni santri DQM ditinjau dari Religiusitas dan Prestasi Hafalan Quran menjadi tujuan penelitian ini. Menghafal Al-Qur’an bagi santri DQM (Darul Qur’an Mulia) saat di dalam pesantren mendapatkan banyak fasilitas kemudahan. Permasalahan terjadi saat mereka menjadi alumni. Tidak ada fasilitas ruangan khusus dan kawan-kawan yang sama-sama menghafal Al-Qur’an, tidak ada ustad/ustadzah yang membimbing atau membantu saat murojaah. Terlebih saat pandemi Covid 19. Terdapat penutupan lembaga-lembaga tahfidz. Di sisi lain para alumni santri DQM ada banyak kesibukan seperti bekerja atau kuliah. Resiliensi dalam banyak literatur merupakan kunci sukses saat pandemic covid 19. Faktor-faktor yang diduga memperkuat resiliensi santri alumni DQM diantara adalah Religiusitas dan prestasi jumlah hafalan Al-Qur’an alumni santri DQM. Partisipans sebanyak 130 remaja alumni santri alumni DQM (usia 17 – 25 tahun). Partisipan diperoleh dengan cara accidental sampling. Resiliensi diukur dengan menggunakan alat ukur </w:t>
            </w:r>
            <w:r w:rsidRPr="002A7DE4">
              <w:rPr>
                <w:rFonts w:asciiTheme="majorBidi" w:hAnsiTheme="majorBidi" w:cstheme="majorBidi"/>
                <w:sz w:val="24"/>
                <w:szCs w:val="24"/>
              </w:rPr>
              <w:t xml:space="preserve">CD-RISC dari Connor dan Davidson. Untuk religiusitas diukur dengan menggunakan Centrality of Religiousity Scale (CSR) dari Huber, S dan Huber, W.O. Sedangkan prestasi hafalan Al-Qur’an diperoleh dari jumlah banyaknya hafalan alumni santri DQM. Teknik analisa menggunakan regresi berganda. Hasil ditemukan ada (1) korelasi yang cukup kuat ketiga variable religiusitas, prestasi hafalan Al-Qr’an dengan resiliensi </w:t>
            </w:r>
            <w:proofErr w:type="gramStart"/>
            <w:r w:rsidRPr="002A7DE4">
              <w:rPr>
                <w:rFonts w:asciiTheme="majorBidi" w:hAnsiTheme="majorBidi" w:cstheme="majorBidi"/>
                <w:sz w:val="24"/>
                <w:szCs w:val="24"/>
              </w:rPr>
              <w:t>dengan  nilai</w:t>
            </w:r>
            <w:proofErr w:type="gramEnd"/>
            <w:r w:rsidRPr="002A7DE4">
              <w:rPr>
                <w:rFonts w:asciiTheme="majorBidi" w:hAnsiTheme="majorBidi" w:cstheme="majorBidi"/>
                <w:sz w:val="24"/>
                <w:szCs w:val="24"/>
              </w:rPr>
              <w:t xml:space="preserve"> R = 0.547. Dan R</w:t>
            </w:r>
            <w:r w:rsidRPr="002A7DE4">
              <w:rPr>
                <w:rFonts w:asciiTheme="majorBidi" w:hAnsiTheme="majorBidi" w:cstheme="majorBidi"/>
                <w:sz w:val="24"/>
                <w:szCs w:val="24"/>
                <w:vertAlign w:val="superscript"/>
              </w:rPr>
              <w:t>2</w:t>
            </w:r>
            <w:r w:rsidRPr="002A7DE4">
              <w:rPr>
                <w:rFonts w:asciiTheme="majorBidi" w:hAnsiTheme="majorBidi" w:cstheme="majorBidi"/>
                <w:sz w:val="24"/>
                <w:szCs w:val="24"/>
              </w:rPr>
              <w:t xml:space="preserve"> =29.9. dengan nilai signifikansi religiusitas terhadap resiliensi sebesaar P &lt; 0,05 dengan Beta sebesar = 81.7. (2) sedangkan prestasi hafalan Al-Qur’an terhadap resiliensi memiliki nilai P &gt; 0,05. dengan Beta = 22.7. Kesimpulan ada pengaruh signifikan religiusitas dan prestasi hafalan Al-Qur’an terhadap resiliensi remaja alumni santri DQM saat pandemi covid 19. Resiliensi lebih besar dipengaruhi oleh religiusitas daripada prestasi banyaknya hafalan Al-Qur’an.</w:t>
            </w:r>
          </w:p>
          <w:p w14:paraId="628E81C6" w14:textId="77777777" w:rsidR="004B7705" w:rsidRPr="002A7DE4" w:rsidRDefault="004B7705" w:rsidP="002A7DE4">
            <w:pPr>
              <w:spacing w:before="9" w:line="240" w:lineRule="auto"/>
              <w:rPr>
                <w:rFonts w:asciiTheme="majorBidi" w:hAnsiTheme="majorBidi" w:cstheme="majorBidi"/>
                <w:sz w:val="15"/>
                <w:szCs w:val="15"/>
              </w:rPr>
            </w:pPr>
          </w:p>
          <w:p w14:paraId="10158564" w14:textId="77777777" w:rsidR="004B7705" w:rsidRPr="002A7DE4" w:rsidRDefault="004B7705" w:rsidP="002A7DE4">
            <w:pPr>
              <w:spacing w:line="240" w:lineRule="auto"/>
              <w:ind w:left="101" w:right="46"/>
              <w:jc w:val="both"/>
              <w:rPr>
                <w:rFonts w:asciiTheme="majorBidi" w:hAnsiTheme="majorBidi" w:cstheme="majorBidi"/>
                <w:sz w:val="24"/>
                <w:szCs w:val="24"/>
              </w:rPr>
            </w:pPr>
            <w:r w:rsidRPr="002A7DE4">
              <w:rPr>
                <w:rFonts w:asciiTheme="majorBidi" w:hAnsiTheme="majorBidi" w:cstheme="majorBidi"/>
                <w:b/>
                <w:spacing w:val="1"/>
                <w:position w:val="-1"/>
                <w:sz w:val="24"/>
                <w:szCs w:val="24"/>
              </w:rPr>
              <w:t>K</w:t>
            </w:r>
            <w:r w:rsidRPr="002A7DE4">
              <w:rPr>
                <w:rFonts w:asciiTheme="majorBidi" w:hAnsiTheme="majorBidi" w:cstheme="majorBidi"/>
                <w:b/>
                <w:position w:val="-1"/>
                <w:sz w:val="24"/>
                <w:szCs w:val="24"/>
              </w:rPr>
              <w:t xml:space="preserve">ata </w:t>
            </w:r>
            <w:r w:rsidRPr="002A7DE4">
              <w:rPr>
                <w:rFonts w:asciiTheme="majorBidi" w:hAnsiTheme="majorBidi" w:cstheme="majorBidi"/>
                <w:b/>
                <w:spacing w:val="2"/>
                <w:position w:val="-1"/>
                <w:sz w:val="24"/>
                <w:szCs w:val="24"/>
              </w:rPr>
              <w:t>k</w:t>
            </w:r>
            <w:r w:rsidRPr="002A7DE4">
              <w:rPr>
                <w:rFonts w:asciiTheme="majorBidi" w:hAnsiTheme="majorBidi" w:cstheme="majorBidi"/>
                <w:b/>
                <w:spacing w:val="-1"/>
                <w:position w:val="-1"/>
                <w:sz w:val="24"/>
                <w:szCs w:val="24"/>
              </w:rPr>
              <w:t>un</w:t>
            </w:r>
            <w:r w:rsidRPr="002A7DE4">
              <w:rPr>
                <w:rFonts w:asciiTheme="majorBidi" w:hAnsiTheme="majorBidi" w:cstheme="majorBidi"/>
                <w:b/>
                <w:spacing w:val="1"/>
                <w:position w:val="-1"/>
                <w:sz w:val="24"/>
                <w:szCs w:val="24"/>
              </w:rPr>
              <w:t>ci</w:t>
            </w:r>
            <w:r w:rsidRPr="002A7DE4">
              <w:rPr>
                <w:rFonts w:asciiTheme="majorBidi" w:hAnsiTheme="majorBidi" w:cstheme="majorBidi"/>
                <w:b/>
                <w:position w:val="-1"/>
                <w:sz w:val="24"/>
                <w:szCs w:val="24"/>
              </w:rPr>
              <w:t>:</w:t>
            </w:r>
            <w:r w:rsidRPr="002A7DE4">
              <w:rPr>
                <w:rFonts w:asciiTheme="majorBidi" w:hAnsiTheme="majorBidi" w:cstheme="majorBidi"/>
                <w:b/>
                <w:spacing w:val="2"/>
                <w:position w:val="-1"/>
                <w:sz w:val="24"/>
                <w:szCs w:val="24"/>
              </w:rPr>
              <w:t xml:space="preserve"> </w:t>
            </w:r>
            <w:r w:rsidRPr="002A7DE4">
              <w:rPr>
                <w:rFonts w:asciiTheme="majorBidi" w:hAnsiTheme="majorBidi" w:cstheme="majorBidi"/>
                <w:spacing w:val="1"/>
                <w:position w:val="-1"/>
                <w:sz w:val="24"/>
                <w:szCs w:val="24"/>
              </w:rPr>
              <w:t>Remaja, Resiliensi Mempertahankan Hafalan Al-Quran, Covid 19</w:t>
            </w:r>
          </w:p>
          <w:p w14:paraId="0097D0E5" w14:textId="62F4BAAD" w:rsidR="005C23F0" w:rsidRPr="004B7705" w:rsidRDefault="005C23F0" w:rsidP="004B7705">
            <w:pPr>
              <w:pBdr>
                <w:bottom w:val="single" w:sz="4" w:space="1" w:color="000000"/>
              </w:pBdr>
              <w:spacing w:line="240" w:lineRule="auto"/>
              <w:jc w:val="both"/>
              <w:rPr>
                <w:rFonts w:asciiTheme="majorBidi" w:hAnsiTheme="majorBidi" w:cstheme="majorBidi"/>
                <w:sz w:val="24"/>
                <w:szCs w:val="24"/>
              </w:rPr>
            </w:pPr>
          </w:p>
        </w:tc>
      </w:tr>
    </w:tbl>
    <w:p w14:paraId="2E6D7A23" w14:textId="77777777" w:rsidR="005C23F0" w:rsidRPr="004B7705" w:rsidRDefault="005C23F0" w:rsidP="004B7705">
      <w:pPr>
        <w:spacing w:line="360" w:lineRule="auto"/>
        <w:jc w:val="both"/>
        <w:rPr>
          <w:rFonts w:asciiTheme="majorBidi" w:hAnsiTheme="majorBidi" w:cstheme="majorBidi"/>
          <w:sz w:val="24"/>
          <w:szCs w:val="24"/>
        </w:rPr>
        <w:sectPr w:rsidR="005C23F0" w:rsidRPr="004B7705">
          <w:headerReference w:type="default" r:id="rId8"/>
          <w:footerReference w:type="default" r:id="rId9"/>
          <w:pgSz w:w="11906" w:h="16838"/>
          <w:pgMar w:top="1440" w:right="1440" w:bottom="1440" w:left="1440" w:header="720" w:footer="720" w:gutter="0"/>
          <w:pgNumType w:start="1"/>
          <w:cols w:space="720"/>
        </w:sectPr>
      </w:pPr>
    </w:p>
    <w:p w14:paraId="38F35653" w14:textId="33BCB9F0" w:rsidR="005C23F0" w:rsidRPr="004B7705" w:rsidRDefault="002A7DE4" w:rsidP="002A7DE4">
      <w:pPr>
        <w:spacing w:line="360" w:lineRule="auto"/>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PENDAHULUAN</w:t>
      </w:r>
    </w:p>
    <w:p w14:paraId="71F4B587" w14:textId="51A1C792" w:rsidR="002A7DE4" w:rsidRDefault="002A7DE4" w:rsidP="002E2C51">
      <w:pPr>
        <w:spacing w:line="360" w:lineRule="auto"/>
        <w:ind w:firstLine="720"/>
        <w:jc w:val="both"/>
        <w:rPr>
          <w:rFonts w:asciiTheme="majorBidi" w:eastAsia="Times New Roman" w:hAnsiTheme="majorBidi" w:cstheme="majorBidi"/>
          <w:sz w:val="24"/>
          <w:szCs w:val="24"/>
        </w:rPr>
      </w:pPr>
      <w:r w:rsidRPr="00747F9F">
        <w:rPr>
          <w:rFonts w:asciiTheme="majorBidi" w:hAnsiTheme="majorBidi" w:cstheme="majorBidi"/>
          <w:sz w:val="24"/>
          <w:szCs w:val="24"/>
        </w:rPr>
        <w:t>Remaja dalam batasan yang diberikan oleh WHO didefinisikan  sebagai individu dalam kelompok usia 10-19 tahun dan 'Remaja' sebagai kelompok usia 15-24 tahun(</w:t>
      </w:r>
      <w:hyperlink r:id="rId10" w:history="1">
        <w:r w:rsidR="002E2C51" w:rsidRPr="00977E5F">
          <w:rPr>
            <w:rStyle w:val="Hyperlink"/>
            <w:rFonts w:asciiTheme="majorBidi" w:hAnsiTheme="majorBidi" w:cstheme="majorBidi"/>
            <w:sz w:val="24"/>
            <w:szCs w:val="24"/>
          </w:rPr>
          <w:t>https://www.who.int/southeastasia/health-topics/adolescent-health).Remaja</w:t>
        </w:r>
      </w:hyperlink>
      <w:r w:rsidRPr="00747F9F">
        <w:rPr>
          <w:rFonts w:asciiTheme="majorBidi" w:hAnsiTheme="majorBidi" w:cstheme="majorBidi"/>
          <w:sz w:val="24"/>
          <w:szCs w:val="24"/>
        </w:rPr>
        <w:t xml:space="preserve">menurut Erikson (dalam </w:t>
      </w:r>
      <w:r w:rsidRPr="00747F9F">
        <w:rPr>
          <w:rFonts w:asciiTheme="majorBidi" w:hAnsiTheme="majorBidi" w:cstheme="majorBidi"/>
          <w:sz w:val="24"/>
          <w:szCs w:val="24"/>
        </w:rPr>
        <w:t>Multahada, 2022) melakukan pencarian identitas diri salah satu dari 3 pencarian identitas dirinya adalah</w:t>
      </w:r>
      <w:r>
        <w:rPr>
          <w:rFonts w:asciiTheme="majorBidi" w:hAnsiTheme="majorBidi" w:cstheme="majorBidi"/>
          <w:sz w:val="24"/>
          <w:szCs w:val="24"/>
        </w:rPr>
        <w:t xml:space="preserve"> </w:t>
      </w:r>
      <w:r w:rsidRPr="00747F9F">
        <w:rPr>
          <w:rFonts w:asciiTheme="majorBidi" w:hAnsiTheme="majorBidi" w:cstheme="majorBidi"/>
          <w:sz w:val="24"/>
          <w:szCs w:val="24"/>
        </w:rPr>
        <w:t>pemilihan nilai-nilai untuk diterapkan dalam hidup.</w:t>
      </w:r>
    </w:p>
    <w:p w14:paraId="36949778" w14:textId="77777777" w:rsidR="002E2C51" w:rsidRDefault="002A7DE4" w:rsidP="002E2C51">
      <w:pPr>
        <w:spacing w:line="360" w:lineRule="auto"/>
        <w:ind w:firstLine="720"/>
        <w:jc w:val="both"/>
        <w:rPr>
          <w:rFonts w:asciiTheme="majorBidi" w:hAnsiTheme="majorBidi" w:cstheme="majorBidi"/>
          <w:sz w:val="24"/>
          <w:szCs w:val="24"/>
        </w:rPr>
      </w:pPr>
      <w:r w:rsidRPr="00747F9F">
        <w:rPr>
          <w:rFonts w:asciiTheme="majorBidi" w:hAnsiTheme="majorBidi" w:cstheme="majorBidi"/>
          <w:sz w:val="24"/>
          <w:szCs w:val="24"/>
        </w:rPr>
        <w:t xml:space="preserve">Remaja penghafal Al-Qur’an di dalam pencarian identitas dirinya tentunya mereka berupaya menambah hafalan bahkan menjaga hafalan AL-Qur’annya </w:t>
      </w:r>
      <w:r w:rsidRPr="00747F9F">
        <w:rPr>
          <w:rFonts w:asciiTheme="majorBidi" w:hAnsiTheme="majorBidi" w:cstheme="majorBidi"/>
          <w:sz w:val="24"/>
          <w:szCs w:val="24"/>
        </w:rPr>
        <w:lastRenderedPageBreak/>
        <w:t xml:space="preserve">agar tetap kuat di dalam ingatannya. Dan menjadi seorang remaja yang menghafal Al-Quran bukanlah perkara yang mudah, diperlukan waktu yang panjang untuk menghafal, menjaga dan mengulangnya. Seorang yang sudah menghafal Al-Quran </w:t>
      </w:r>
      <w:r w:rsidR="002E2C51" w:rsidRPr="00747F9F">
        <w:rPr>
          <w:rFonts w:asciiTheme="majorBidi" w:hAnsiTheme="majorBidi" w:cstheme="majorBidi"/>
          <w:sz w:val="24"/>
          <w:szCs w:val="24"/>
        </w:rPr>
        <w:t xml:space="preserve">waktu tersendiri untuk mengulang kembali hafalan yang telah dihafal. </w:t>
      </w:r>
    </w:p>
    <w:p w14:paraId="6D67FC0B" w14:textId="77777777" w:rsidR="002E2C51" w:rsidRPr="00747F9F" w:rsidRDefault="002E2C51" w:rsidP="002E2C51">
      <w:pPr>
        <w:pStyle w:val="Heading2"/>
        <w:shd w:val="clear" w:color="auto" w:fill="FFFFFF"/>
        <w:spacing w:before="0" w:line="360" w:lineRule="auto"/>
        <w:ind w:firstLine="578"/>
        <w:jc w:val="both"/>
        <w:rPr>
          <w:rFonts w:asciiTheme="majorBidi" w:hAnsiTheme="majorBidi" w:cstheme="majorBidi"/>
          <w:b w:val="0"/>
          <w:sz w:val="24"/>
          <w:szCs w:val="24"/>
        </w:rPr>
      </w:pPr>
      <w:r w:rsidRPr="00747F9F">
        <w:rPr>
          <w:rFonts w:asciiTheme="majorBidi" w:hAnsiTheme="majorBidi" w:cstheme="majorBidi"/>
          <w:b w:val="0"/>
          <w:sz w:val="24"/>
          <w:szCs w:val="24"/>
        </w:rPr>
        <w:t xml:space="preserve">Menjadi seseorang penghafal Al-Quran memiliki rintangan tersendiri dalam menjaga hafalannya. Terlebih kondisi perkembangan mereka adalah remaja, dimana ego dan superego sangat diuji sesuai dengan tuntutan lingkungan. </w:t>
      </w:r>
    </w:p>
    <w:p w14:paraId="493D150D" w14:textId="77777777" w:rsidR="002E2C51" w:rsidRPr="00747F9F" w:rsidRDefault="002E2C51" w:rsidP="002E2C51">
      <w:pPr>
        <w:spacing w:after="0" w:line="360" w:lineRule="auto"/>
        <w:ind w:firstLine="578"/>
        <w:jc w:val="both"/>
        <w:rPr>
          <w:rFonts w:asciiTheme="majorBidi" w:hAnsiTheme="majorBidi" w:cstheme="majorBidi"/>
          <w:sz w:val="24"/>
          <w:szCs w:val="24"/>
        </w:rPr>
      </w:pPr>
      <w:r w:rsidRPr="00747F9F">
        <w:rPr>
          <w:rFonts w:asciiTheme="majorBidi" w:hAnsiTheme="majorBidi" w:cstheme="majorBidi"/>
          <w:sz w:val="24"/>
          <w:szCs w:val="24"/>
        </w:rPr>
        <w:t xml:space="preserve">Di dalam lembaga pendidikan seperti pesantren tahfidz Al-Qur’an, seperti contohnya Pesantren Tahfidz Darul Qur’an Mulia (Selanjutnya ditulis DQM) yang menaungi remaja yang menghafal memiliki kelompok-kelompok tersendiri untuk menyetorkan hafalannya serta mereka sudah ditentukan waktu untuk menghafal, mengulang kembali dan menyetorkannya. Menghafal Al-Quran memang perlu perjuangan. Sehingga banyak penelitian-penelitian psikologi mengangat permasalahan “Resiliensi santri penghafal Al-Qur’an”. </w:t>
      </w:r>
    </w:p>
    <w:p w14:paraId="4774F857" w14:textId="31370381" w:rsidR="002E2C51" w:rsidRDefault="002E2C51" w:rsidP="002E2C51">
      <w:pPr>
        <w:spacing w:line="360" w:lineRule="auto"/>
        <w:ind w:firstLine="720"/>
        <w:jc w:val="both"/>
        <w:rPr>
          <w:rFonts w:asciiTheme="majorBidi" w:hAnsiTheme="majorBidi" w:cstheme="majorBidi"/>
          <w:sz w:val="24"/>
          <w:szCs w:val="24"/>
        </w:rPr>
      </w:pPr>
      <w:r w:rsidRPr="00747F9F">
        <w:rPr>
          <w:rFonts w:asciiTheme="majorBidi" w:hAnsiTheme="majorBidi" w:cstheme="majorBidi"/>
          <w:sz w:val="24"/>
          <w:szCs w:val="24"/>
        </w:rPr>
        <w:t xml:space="preserve">Resiliensi santri remaja di dalam menghafal Qur’an pernah diteliti </w:t>
      </w:r>
      <w:proofErr w:type="gramStart"/>
      <w:r w:rsidRPr="00747F9F">
        <w:rPr>
          <w:rFonts w:asciiTheme="majorBidi" w:hAnsiTheme="majorBidi" w:cstheme="majorBidi"/>
          <w:sz w:val="24"/>
          <w:szCs w:val="24"/>
        </w:rPr>
        <w:t>oleh  Putri</w:t>
      </w:r>
      <w:proofErr w:type="gramEnd"/>
      <w:r w:rsidRPr="00747F9F">
        <w:rPr>
          <w:rFonts w:asciiTheme="majorBidi" w:hAnsiTheme="majorBidi" w:cstheme="majorBidi"/>
          <w:sz w:val="24"/>
          <w:szCs w:val="24"/>
        </w:rPr>
        <w:t xml:space="preserve"> &amp; Uyun (2017) dengan judul Hubungan Tawakal Dan Resiliensi Pada Santri Remaja Penghafal Al Quran Di </w:t>
      </w:r>
      <w:r w:rsidRPr="00747F9F">
        <w:rPr>
          <w:rFonts w:asciiTheme="majorBidi" w:hAnsiTheme="majorBidi" w:cstheme="majorBidi"/>
          <w:sz w:val="24"/>
          <w:szCs w:val="24"/>
        </w:rPr>
        <w:t>Yogyakarta. Ditemukan bahwa terdapat hubungan positif signifikan antara tawakal dan resiliensi.</w:t>
      </w:r>
    </w:p>
    <w:p w14:paraId="42A69F1F" w14:textId="77777777" w:rsidR="007151E5" w:rsidRPr="00747F9F" w:rsidRDefault="002E2C51" w:rsidP="007151E5">
      <w:pPr>
        <w:spacing w:after="0" w:line="360" w:lineRule="auto"/>
        <w:ind w:firstLine="578"/>
        <w:jc w:val="both"/>
        <w:rPr>
          <w:rFonts w:asciiTheme="majorBidi" w:hAnsiTheme="majorBidi" w:cstheme="majorBidi"/>
          <w:sz w:val="24"/>
          <w:szCs w:val="24"/>
        </w:rPr>
      </w:pPr>
      <w:r w:rsidRPr="00747F9F">
        <w:rPr>
          <w:rFonts w:asciiTheme="majorBidi" w:hAnsiTheme="majorBidi" w:cstheme="majorBidi"/>
          <w:sz w:val="24"/>
          <w:szCs w:val="24"/>
          <w:lang w:val="en-ID"/>
        </w:rPr>
        <w:t xml:space="preserve">Resiliensi di dalam memghafal Al-Qur’an juga diteliti oleh Shofi, dkk (2021)  dengan judul </w:t>
      </w:r>
      <w:r w:rsidRPr="00747F9F">
        <w:rPr>
          <w:rFonts w:asciiTheme="majorBidi" w:hAnsiTheme="majorBidi" w:cstheme="majorBidi"/>
          <w:sz w:val="24"/>
          <w:szCs w:val="24"/>
        </w:rPr>
        <w:t>The Relationship Between Social Support and Resilience in Qur'an Memorizing at Santri SMP ISR in Malang</w:t>
      </w:r>
      <w:r w:rsidR="007151E5">
        <w:rPr>
          <w:rFonts w:asciiTheme="majorBidi" w:hAnsiTheme="majorBidi" w:cstheme="majorBidi"/>
          <w:sz w:val="24"/>
          <w:szCs w:val="24"/>
        </w:rPr>
        <w:t xml:space="preserve"> </w:t>
      </w:r>
      <w:r w:rsidR="007151E5" w:rsidRPr="00747F9F">
        <w:rPr>
          <w:rFonts w:asciiTheme="majorBidi" w:hAnsiTheme="majorBidi" w:cstheme="majorBidi"/>
          <w:sz w:val="24"/>
          <w:szCs w:val="24"/>
        </w:rPr>
        <w:t>City. DItemukan hasil adanya hubungan antara social dukungan dan resiliensi pada santri penghafal Al-Qur’an di SMP ISR Malang.</w:t>
      </w:r>
    </w:p>
    <w:p w14:paraId="5241BB5F" w14:textId="77777777" w:rsidR="007151E5" w:rsidRPr="00747F9F" w:rsidRDefault="007151E5" w:rsidP="007151E5">
      <w:pPr>
        <w:spacing w:after="0" w:line="360" w:lineRule="auto"/>
        <w:ind w:firstLine="578"/>
        <w:jc w:val="both"/>
        <w:rPr>
          <w:rFonts w:asciiTheme="majorBidi" w:eastAsia="Times New Roman" w:hAnsiTheme="majorBidi" w:cstheme="majorBidi"/>
          <w:kern w:val="36"/>
          <w:sz w:val="24"/>
          <w:szCs w:val="24"/>
          <w:lang w:eastAsia="en-ID"/>
        </w:rPr>
      </w:pPr>
      <w:r w:rsidRPr="00747F9F">
        <w:rPr>
          <w:rFonts w:asciiTheme="majorBidi" w:hAnsiTheme="majorBidi" w:cstheme="majorBidi"/>
          <w:sz w:val="24"/>
          <w:szCs w:val="24"/>
        </w:rPr>
        <w:t xml:space="preserve">Penelitian lain </w:t>
      </w:r>
      <w:proofErr w:type="gramStart"/>
      <w:r w:rsidRPr="00747F9F">
        <w:rPr>
          <w:rFonts w:asciiTheme="majorBidi" w:hAnsiTheme="majorBidi" w:cstheme="majorBidi"/>
          <w:sz w:val="24"/>
          <w:szCs w:val="24"/>
        </w:rPr>
        <w:t>terkait  remaja</w:t>
      </w:r>
      <w:proofErr w:type="gramEnd"/>
      <w:r w:rsidRPr="00747F9F">
        <w:rPr>
          <w:rFonts w:asciiTheme="majorBidi" w:hAnsiTheme="majorBidi" w:cstheme="majorBidi"/>
          <w:sz w:val="24"/>
          <w:szCs w:val="24"/>
        </w:rPr>
        <w:t xml:space="preserve"> penghafal Al-Qur’an diteliti oleh Asrori, R.M dkk (2022) di dalam </w:t>
      </w:r>
      <w:r w:rsidRPr="00747F9F">
        <w:rPr>
          <w:rFonts w:asciiTheme="majorBidi" w:hAnsiTheme="majorBidi" w:cstheme="majorBidi"/>
          <w:color w:val="111111"/>
          <w:sz w:val="24"/>
          <w:szCs w:val="24"/>
        </w:rPr>
        <w:t xml:space="preserve">penelitiannya dengan judul Sociocultural Activities: Tahfidz Al-Qur’an During Covid-19 Pandemic.  Dengan </w:t>
      </w:r>
      <w:r w:rsidRPr="00747F9F">
        <w:rPr>
          <w:rFonts w:asciiTheme="majorBidi" w:eastAsia="Times New Roman" w:hAnsiTheme="majorBidi" w:cstheme="majorBidi"/>
          <w:kern w:val="36"/>
          <w:sz w:val="24"/>
          <w:szCs w:val="24"/>
          <w:lang w:eastAsia="en-ID"/>
        </w:rPr>
        <w:t xml:space="preserve">tujuan: (1) untuk mengetahui efektivitas program tahfidzul Qur'an pada pendidikan formal pada masa pandemi COVID-19 di Pesantren (IBS), dan (2) menjelaskan evaluasi terhadap kegiatan santri tahfidzul qur'an di masa pandemi covid-19. Hasil penelitian menunjukkan bahwa santri tahfidzul Qur’an terkendala oleh kondisi waktu dan tempat/ruangan. Santri tetap diberikan kegiatan tahfidzul Qur'an di masa pandemi COVID-19, namun pembelajaran dan pengelolaan tahfidz Al-Qur'an belum maksimal, dan santri tidak bisa melakukan hafalan Al-Qur'an kepada guru dalam waktu yang lebih lama, dan kondisi </w:t>
      </w:r>
      <w:r w:rsidRPr="00747F9F">
        <w:rPr>
          <w:rFonts w:asciiTheme="majorBidi" w:eastAsia="Times New Roman" w:hAnsiTheme="majorBidi" w:cstheme="majorBidi"/>
          <w:kern w:val="36"/>
          <w:sz w:val="24"/>
          <w:szCs w:val="24"/>
          <w:lang w:eastAsia="en-ID"/>
        </w:rPr>
        <w:lastRenderedPageBreak/>
        <w:t xml:space="preserve">kesehatan serta aktivitas sosial yang tidak teratur. Pandemi telah menyadarkan perlunya adaptasi baru dalam program tahfidz Al-Qur’an. Bagaimana dengan remaja alumni santri penghafal Al-Qur’an di saat pandemi Covid 19? </w:t>
      </w:r>
    </w:p>
    <w:p w14:paraId="5E176E8F" w14:textId="77777777" w:rsidR="007151E5" w:rsidRPr="00747F9F" w:rsidRDefault="007151E5" w:rsidP="007151E5">
      <w:pPr>
        <w:spacing w:after="0" w:line="360" w:lineRule="auto"/>
        <w:ind w:firstLine="578"/>
        <w:jc w:val="both"/>
        <w:rPr>
          <w:rFonts w:asciiTheme="majorBidi" w:hAnsiTheme="majorBidi" w:cstheme="majorBidi"/>
          <w:sz w:val="24"/>
          <w:szCs w:val="24"/>
        </w:rPr>
      </w:pPr>
      <w:r w:rsidRPr="00747F9F">
        <w:rPr>
          <w:rFonts w:asciiTheme="majorBidi" w:hAnsiTheme="majorBidi" w:cstheme="majorBidi"/>
          <w:sz w:val="24"/>
          <w:szCs w:val="24"/>
        </w:rPr>
        <w:t>Perlu resiliensi di dalam mempertahankan hafalan hafalan Al-Qur’an. Resiliensi saat pandemi Covid 19 untuk remaja saat pandemi covid 19 belum kuat</w:t>
      </w:r>
      <w:r>
        <w:rPr>
          <w:rFonts w:asciiTheme="majorBidi" w:hAnsiTheme="majorBidi" w:cstheme="majorBidi"/>
          <w:sz w:val="24"/>
          <w:szCs w:val="24"/>
        </w:rPr>
        <w:t xml:space="preserve"> </w:t>
      </w:r>
      <w:r w:rsidRPr="00747F9F">
        <w:rPr>
          <w:rFonts w:asciiTheme="majorBidi" w:hAnsiTheme="majorBidi" w:cstheme="majorBidi"/>
          <w:sz w:val="24"/>
          <w:szCs w:val="24"/>
        </w:rPr>
        <w:t xml:space="preserve">secara signifikan. </w:t>
      </w:r>
      <w:r w:rsidRPr="00747F9F">
        <w:rPr>
          <w:rFonts w:asciiTheme="majorBidi" w:eastAsia="Times New Roman" w:hAnsiTheme="majorBidi" w:cstheme="majorBidi"/>
          <w:kern w:val="36"/>
          <w:sz w:val="24"/>
          <w:szCs w:val="24"/>
          <w:lang w:eastAsia="en-ID"/>
        </w:rPr>
        <w:t xml:space="preserve">Resiliensi menurut </w:t>
      </w:r>
      <w:r w:rsidRPr="00747F9F">
        <w:rPr>
          <w:rFonts w:asciiTheme="majorBidi" w:hAnsiTheme="majorBidi" w:cstheme="majorBidi"/>
          <w:noProof/>
          <w:sz w:val="24"/>
          <w:szCs w:val="24"/>
          <w:lang w:eastAsia="id-ID"/>
        </w:rPr>
        <w:t xml:space="preserve">Conor dan Davidson (2003) adalah kemampuan individu dalam menangani stres atau tekanan serta dalam mengatasi kecemasan dan depresi. Resiliensi menjadi salah satu faktor penting dalam menghadapi Covid 19, individu yang memiliki resiliensi tinggi mampu beradaptasi dan melalui rintangan yang dihadapi. Menurut Deb et al., (dalam khoiri 2021).  </w:t>
      </w:r>
      <w:r w:rsidRPr="00747F9F">
        <w:rPr>
          <w:rFonts w:asciiTheme="majorBidi" w:hAnsiTheme="majorBidi" w:cstheme="majorBidi"/>
          <w:sz w:val="24"/>
          <w:szCs w:val="24"/>
        </w:rPr>
        <w:t xml:space="preserve">Resiliensi pada pada remaja (dalam Shofi, dkk., 2021) mencakup tiga komponen: Pencarian kebaruan adalah kemampuan individu menjadi tertarik pada hal-hal baru dan mencoba melakukan berbagai aktivitas. </w:t>
      </w:r>
    </w:p>
    <w:p w14:paraId="48735AA0" w14:textId="201D8C3C" w:rsidR="007151E5" w:rsidRPr="00747F9F" w:rsidRDefault="007151E5" w:rsidP="007151E5">
      <w:pPr>
        <w:spacing w:after="0" w:line="360" w:lineRule="auto"/>
        <w:ind w:firstLine="720"/>
        <w:jc w:val="both"/>
        <w:rPr>
          <w:rFonts w:asciiTheme="majorBidi" w:hAnsiTheme="majorBidi" w:cstheme="majorBidi"/>
          <w:sz w:val="24"/>
          <w:szCs w:val="24"/>
        </w:rPr>
      </w:pPr>
      <w:r w:rsidRPr="00747F9F">
        <w:rPr>
          <w:rFonts w:asciiTheme="majorBidi" w:hAnsiTheme="majorBidi" w:cstheme="majorBidi"/>
          <w:sz w:val="24"/>
          <w:szCs w:val="24"/>
        </w:rPr>
        <w:t xml:space="preserve">Agar remaja berhasil di dalam meningkatkan resiliensi hafalan Al-Qur’an, peneliti berupaya untuk memahami berbagai factor yang mempengaruhinya. </w:t>
      </w:r>
      <w:proofErr w:type="gramStart"/>
      <w:r>
        <w:rPr>
          <w:rFonts w:asciiTheme="majorBidi" w:hAnsiTheme="majorBidi" w:cstheme="majorBidi"/>
          <w:sz w:val="24"/>
          <w:szCs w:val="24"/>
        </w:rPr>
        <w:t>Apabila</w:t>
      </w:r>
      <w:r w:rsidRPr="00747F9F">
        <w:rPr>
          <w:rFonts w:asciiTheme="majorBidi" w:hAnsiTheme="majorBidi" w:cstheme="majorBidi"/>
          <w:sz w:val="24"/>
          <w:szCs w:val="24"/>
        </w:rPr>
        <w:t xml:space="preserve">  dikaitkan</w:t>
      </w:r>
      <w:proofErr w:type="gramEnd"/>
      <w:r w:rsidRPr="00747F9F">
        <w:rPr>
          <w:rFonts w:asciiTheme="majorBidi" w:hAnsiTheme="majorBidi" w:cstheme="majorBidi"/>
          <w:sz w:val="24"/>
          <w:szCs w:val="24"/>
        </w:rPr>
        <w:t xml:space="preserve"> dengan mempertahankan hafalan Al-Qur’an perlu memahami beberapa factor yang </w:t>
      </w:r>
      <w:r w:rsidRPr="00747F9F">
        <w:rPr>
          <w:rFonts w:asciiTheme="majorBidi" w:hAnsiTheme="majorBidi" w:cstheme="majorBidi"/>
          <w:sz w:val="24"/>
          <w:szCs w:val="24"/>
        </w:rPr>
        <w:t>mempengaruhinya. Menurut Herrman. et al., (dalam Paul D. dkk., 2021) resiliensi dipengaruhi oleh beberapa factor: internal maupun eksternal. Fa</w:t>
      </w:r>
      <w:r>
        <w:rPr>
          <w:rFonts w:asciiTheme="majorBidi" w:hAnsiTheme="majorBidi" w:cstheme="majorBidi"/>
          <w:sz w:val="24"/>
          <w:szCs w:val="24"/>
        </w:rPr>
        <w:t>k</w:t>
      </w:r>
      <w:r w:rsidRPr="00747F9F">
        <w:rPr>
          <w:rFonts w:asciiTheme="majorBidi" w:hAnsiTheme="majorBidi" w:cstheme="majorBidi"/>
          <w:sz w:val="24"/>
          <w:szCs w:val="24"/>
        </w:rPr>
        <w:t xml:space="preserve">tor eksternal masyarakat seperti pelayanan </w:t>
      </w:r>
      <w:proofErr w:type="gramStart"/>
      <w:r w:rsidRPr="00747F9F">
        <w:rPr>
          <w:rFonts w:asciiTheme="majorBidi" w:hAnsiTheme="majorBidi" w:cstheme="majorBidi"/>
          <w:sz w:val="24"/>
          <w:szCs w:val="24"/>
        </w:rPr>
        <w:t>terbaik  sekolah</w:t>
      </w:r>
      <w:proofErr w:type="gramEnd"/>
      <w:r w:rsidRPr="00747F9F">
        <w:rPr>
          <w:rFonts w:asciiTheme="majorBidi" w:hAnsiTheme="majorBidi" w:cstheme="majorBidi"/>
          <w:sz w:val="24"/>
          <w:szCs w:val="24"/>
        </w:rPr>
        <w:t>, factor budaya, spiritualitas dan agama, dan kurangnya paparan kekerasan, berkontribusi pada resiliensi (Herrman. et al., dalam Paul D. dkk., 2021).  Fa</w:t>
      </w:r>
      <w:r>
        <w:rPr>
          <w:rFonts w:asciiTheme="majorBidi" w:hAnsiTheme="majorBidi" w:cstheme="majorBidi"/>
          <w:sz w:val="24"/>
          <w:szCs w:val="24"/>
        </w:rPr>
        <w:t>k</w:t>
      </w:r>
      <w:r w:rsidRPr="00747F9F">
        <w:rPr>
          <w:rFonts w:asciiTheme="majorBidi" w:hAnsiTheme="majorBidi" w:cstheme="majorBidi"/>
          <w:sz w:val="24"/>
          <w:szCs w:val="24"/>
        </w:rPr>
        <w:t xml:space="preserve">tor internal yang mempengaruhi resiliensi menurut </w:t>
      </w:r>
      <w:proofErr w:type="gramStart"/>
      <w:r w:rsidRPr="00747F9F">
        <w:rPr>
          <w:rFonts w:asciiTheme="majorBidi" w:hAnsiTheme="majorBidi" w:cstheme="majorBidi"/>
          <w:sz w:val="24"/>
          <w:szCs w:val="24"/>
        </w:rPr>
        <w:t>McCubbin(</w:t>
      </w:r>
      <w:proofErr w:type="gramEnd"/>
      <w:r w:rsidRPr="00747F9F">
        <w:rPr>
          <w:rFonts w:asciiTheme="majorBidi" w:hAnsiTheme="majorBidi" w:cstheme="majorBidi"/>
          <w:sz w:val="24"/>
          <w:szCs w:val="24"/>
        </w:rPr>
        <w:t>dalam</w:t>
      </w:r>
      <w:hyperlink r:id="rId11" w:history="1">
        <w:r w:rsidRPr="00977E5F">
          <w:rPr>
            <w:rStyle w:val="Hyperlink"/>
            <w:rFonts w:asciiTheme="majorBidi" w:hAnsiTheme="majorBidi" w:cstheme="majorBidi"/>
            <w:sz w:val="24"/>
            <w:szCs w:val="24"/>
          </w:rPr>
          <w:t>https://nsd.co.id/posts/10002faktorfaktoryangmempengaruhiresiliensi.html</w:t>
        </w:r>
      </w:hyperlink>
      <w:r w:rsidRPr="007151E5">
        <w:rPr>
          <w:rFonts w:asciiTheme="majorBidi" w:hAnsiTheme="majorBidi" w:cstheme="majorBidi"/>
          <w:sz w:val="24"/>
          <w:szCs w:val="24"/>
        </w:rPr>
        <w:t xml:space="preserve"> </w:t>
      </w:r>
      <w:r w:rsidRPr="00747F9F">
        <w:rPr>
          <w:rFonts w:asciiTheme="majorBidi" w:hAnsiTheme="majorBidi" w:cstheme="majorBidi"/>
          <w:sz w:val="24"/>
          <w:szCs w:val="24"/>
        </w:rPr>
        <w:t xml:space="preserve">antara lain adalah intelegensi. </w:t>
      </w:r>
    </w:p>
    <w:p w14:paraId="0C688452" w14:textId="77777777" w:rsidR="007151E5" w:rsidRPr="00747F9F" w:rsidRDefault="007151E5" w:rsidP="007151E5">
      <w:pPr>
        <w:spacing w:after="0" w:line="360" w:lineRule="auto"/>
        <w:ind w:firstLine="720"/>
        <w:jc w:val="both"/>
        <w:rPr>
          <w:rFonts w:asciiTheme="majorBidi" w:hAnsiTheme="majorBidi" w:cstheme="majorBidi"/>
          <w:sz w:val="24"/>
          <w:szCs w:val="24"/>
        </w:rPr>
      </w:pPr>
      <w:r w:rsidRPr="00747F9F">
        <w:rPr>
          <w:rFonts w:asciiTheme="majorBidi" w:hAnsiTheme="majorBidi" w:cstheme="majorBidi"/>
          <w:sz w:val="24"/>
          <w:szCs w:val="24"/>
        </w:rPr>
        <w:t>Berdasarkan beberapa latar belakang penelitian terdahulu dan pentingnya resiliensi saat pandemi covid 19, ada ketertarikan peneliti untuk mengetahui lebih dalam</w:t>
      </w:r>
      <w:r>
        <w:rPr>
          <w:rFonts w:asciiTheme="majorBidi" w:hAnsiTheme="majorBidi" w:cstheme="majorBidi"/>
          <w:sz w:val="24"/>
          <w:szCs w:val="24"/>
        </w:rPr>
        <w:t xml:space="preserve"> terkait</w:t>
      </w:r>
      <w:r w:rsidRPr="00747F9F">
        <w:rPr>
          <w:rFonts w:asciiTheme="majorBidi" w:hAnsiTheme="majorBidi" w:cstheme="majorBidi"/>
          <w:sz w:val="24"/>
          <w:szCs w:val="24"/>
        </w:rPr>
        <w:t xml:space="preserve"> “Adakah Pengaruh Signifikan Religiusitas Dan Prestasi Hafalan Al-Qur’an Terhadap Resiliensi Mempertahankan Hafalan Al-Qur’an Pada Remaja Alumni Santri DQM Saat Pandemi Covid </w:t>
      </w:r>
      <w:proofErr w:type="gramStart"/>
      <w:r w:rsidRPr="00747F9F">
        <w:rPr>
          <w:rFonts w:asciiTheme="majorBidi" w:hAnsiTheme="majorBidi" w:cstheme="majorBidi"/>
          <w:sz w:val="24"/>
          <w:szCs w:val="24"/>
        </w:rPr>
        <w:t>19?.</w:t>
      </w:r>
      <w:proofErr w:type="gramEnd"/>
      <w:r w:rsidRPr="00747F9F">
        <w:rPr>
          <w:rFonts w:asciiTheme="majorBidi" w:hAnsiTheme="majorBidi" w:cstheme="majorBidi"/>
          <w:sz w:val="24"/>
          <w:szCs w:val="24"/>
        </w:rPr>
        <w:t xml:space="preserve">” </w:t>
      </w:r>
    </w:p>
    <w:p w14:paraId="20A8E940" w14:textId="77777777" w:rsidR="007151E5" w:rsidRPr="00747F9F" w:rsidRDefault="007151E5" w:rsidP="007151E5">
      <w:pPr>
        <w:spacing w:after="0" w:line="360" w:lineRule="auto"/>
        <w:ind w:firstLine="720"/>
        <w:jc w:val="both"/>
        <w:rPr>
          <w:rFonts w:asciiTheme="majorBidi" w:hAnsiTheme="majorBidi" w:cstheme="majorBidi"/>
          <w:sz w:val="24"/>
          <w:szCs w:val="24"/>
        </w:rPr>
      </w:pPr>
      <w:r w:rsidRPr="00747F9F">
        <w:rPr>
          <w:rFonts w:asciiTheme="majorBidi" w:hAnsiTheme="majorBidi" w:cstheme="majorBidi"/>
          <w:sz w:val="24"/>
          <w:szCs w:val="24"/>
        </w:rPr>
        <w:t xml:space="preserve">Pesantren Darul Qur’an Mulia (DQM) merupakan salah satu pesantren yang menerapkan program menghafal Al-Quran. Pesantren DQM sudah mencetak sebanyak 305 santri yang telah menyelesaikan hafalannya sebanyak 30 juz. </w:t>
      </w:r>
    </w:p>
    <w:p w14:paraId="06756E28" w14:textId="49433637" w:rsidR="007151E5" w:rsidRPr="00747F9F" w:rsidRDefault="007151E5" w:rsidP="007151E5">
      <w:pPr>
        <w:spacing w:after="0" w:line="360" w:lineRule="auto"/>
        <w:ind w:firstLine="720"/>
        <w:jc w:val="both"/>
        <w:rPr>
          <w:rFonts w:asciiTheme="majorBidi" w:hAnsiTheme="majorBidi" w:cstheme="majorBidi"/>
          <w:sz w:val="24"/>
          <w:szCs w:val="24"/>
        </w:rPr>
      </w:pPr>
      <w:r w:rsidRPr="00747F9F">
        <w:rPr>
          <w:rFonts w:asciiTheme="majorBidi" w:hAnsiTheme="majorBidi" w:cstheme="majorBidi"/>
          <w:sz w:val="24"/>
          <w:szCs w:val="24"/>
        </w:rPr>
        <w:t xml:space="preserve">Pesantren Darul Quran </w:t>
      </w:r>
      <w:proofErr w:type="gramStart"/>
      <w:r w:rsidRPr="00747F9F">
        <w:rPr>
          <w:rFonts w:asciiTheme="majorBidi" w:hAnsiTheme="majorBidi" w:cstheme="majorBidi"/>
          <w:sz w:val="24"/>
          <w:szCs w:val="24"/>
        </w:rPr>
        <w:t>Mulia  mengutamakan</w:t>
      </w:r>
      <w:proofErr w:type="gramEnd"/>
      <w:r w:rsidRPr="00747F9F">
        <w:rPr>
          <w:rFonts w:asciiTheme="majorBidi" w:hAnsiTheme="majorBidi" w:cstheme="majorBidi"/>
          <w:sz w:val="24"/>
          <w:szCs w:val="24"/>
        </w:rPr>
        <w:t xml:space="preserve"> untuk memperdalam Al-Quran pada setiap kegiatan yang dilakukan, </w:t>
      </w:r>
      <w:r w:rsidRPr="00747F9F">
        <w:rPr>
          <w:rFonts w:asciiTheme="majorBidi" w:hAnsiTheme="majorBidi" w:cstheme="majorBidi"/>
          <w:sz w:val="24"/>
          <w:szCs w:val="24"/>
        </w:rPr>
        <w:lastRenderedPageBreak/>
        <w:t>seperti sehabis sholat subuh digunakan untuk menyetorkan hafalan barunya, kemudian sekolah sampai zuhur, sehabis sholat ashar mengulang kembali hafalannya dan sehabis maghrib menyiapkan hafalan baru yang akan disetor keesokan hari. Walaupun kegiatan Al-Quran menjadi salah satu hal yang dikedepankan, tetapi kegiatan akademik di sekolahpun tidak terlupakan karena Pesantren Darul Quran Mulia merupakan salah satu dari segelintir pesantren yang mengedepankan 2 hal tersebut. Karena dari itu sangat dibutuhkan konsentrasi dan pembagian waktu yang baik ketika</w:t>
      </w:r>
      <w:r>
        <w:rPr>
          <w:rFonts w:asciiTheme="majorBidi" w:hAnsiTheme="majorBidi" w:cstheme="majorBidi"/>
          <w:sz w:val="24"/>
          <w:szCs w:val="24"/>
        </w:rPr>
        <w:t xml:space="preserve"> </w:t>
      </w:r>
      <w:r w:rsidRPr="00747F9F">
        <w:rPr>
          <w:rFonts w:asciiTheme="majorBidi" w:hAnsiTheme="majorBidi" w:cstheme="majorBidi"/>
          <w:sz w:val="24"/>
          <w:szCs w:val="24"/>
        </w:rPr>
        <w:t xml:space="preserve">menghafal Al-quran, lingkungan yang kondusif dan niat yang kuat dari masing-masing individu dan dengan segala tekanan yang dihadapi. </w:t>
      </w:r>
    </w:p>
    <w:p w14:paraId="620FBA23" w14:textId="77777777" w:rsidR="007151E5" w:rsidRPr="00747F9F" w:rsidRDefault="007151E5" w:rsidP="007151E5">
      <w:pPr>
        <w:spacing w:after="0" w:line="360" w:lineRule="auto"/>
        <w:ind w:firstLine="720"/>
        <w:jc w:val="both"/>
        <w:rPr>
          <w:rFonts w:asciiTheme="majorBidi" w:hAnsiTheme="majorBidi" w:cstheme="majorBidi"/>
          <w:sz w:val="24"/>
          <w:szCs w:val="24"/>
        </w:rPr>
      </w:pPr>
      <w:r w:rsidRPr="00747F9F">
        <w:rPr>
          <w:rFonts w:asciiTheme="majorBidi" w:hAnsiTheme="majorBidi" w:cstheme="majorBidi"/>
          <w:sz w:val="24"/>
          <w:szCs w:val="24"/>
        </w:rPr>
        <w:t>Saat menjadi alumni santri DQM ada perjuangan yang dilakukan oleh para remaja alumni santri DQM dalam upaya mempertahankan hafalan Al-Qur’annya.</w:t>
      </w:r>
    </w:p>
    <w:p w14:paraId="1064C71B" w14:textId="77777777" w:rsidR="007151E5" w:rsidRPr="00747F9F" w:rsidRDefault="007151E5" w:rsidP="007151E5">
      <w:pPr>
        <w:spacing w:after="0" w:line="360" w:lineRule="auto"/>
        <w:jc w:val="both"/>
        <w:rPr>
          <w:rFonts w:asciiTheme="majorBidi" w:hAnsiTheme="majorBidi" w:cstheme="majorBidi"/>
          <w:sz w:val="24"/>
          <w:szCs w:val="24"/>
        </w:rPr>
      </w:pPr>
      <w:r w:rsidRPr="00747F9F">
        <w:rPr>
          <w:rFonts w:asciiTheme="majorBidi" w:hAnsiTheme="majorBidi" w:cstheme="majorBidi"/>
          <w:sz w:val="24"/>
          <w:szCs w:val="24"/>
        </w:rPr>
        <w:t xml:space="preserve">Pada penelitian </w:t>
      </w:r>
      <w:proofErr w:type="gramStart"/>
      <w:r w:rsidRPr="00747F9F">
        <w:rPr>
          <w:rFonts w:asciiTheme="majorBidi" w:hAnsiTheme="majorBidi" w:cstheme="majorBidi"/>
          <w:sz w:val="24"/>
          <w:szCs w:val="24"/>
        </w:rPr>
        <w:t>awal,  penulis</w:t>
      </w:r>
      <w:proofErr w:type="gramEnd"/>
      <w:r w:rsidRPr="00747F9F">
        <w:rPr>
          <w:rFonts w:asciiTheme="majorBidi" w:hAnsiTheme="majorBidi" w:cstheme="majorBidi"/>
          <w:sz w:val="24"/>
          <w:szCs w:val="24"/>
        </w:rPr>
        <w:t xml:space="preserve"> selaku alumni DQM selain self repport permasalahan sendiri di dalam resiliensi mempertahankan hafalan Al-Qur’an, penulis juga melakukan observasi awal ke beberapa remaja alumni santri DQM. </w:t>
      </w:r>
    </w:p>
    <w:p w14:paraId="053709FD" w14:textId="77777777" w:rsidR="007151E5" w:rsidRPr="00747F9F" w:rsidRDefault="007151E5" w:rsidP="007151E5">
      <w:pPr>
        <w:spacing w:after="0" w:line="360" w:lineRule="auto"/>
        <w:ind w:firstLine="567"/>
        <w:jc w:val="both"/>
        <w:rPr>
          <w:rFonts w:asciiTheme="majorBidi" w:hAnsiTheme="majorBidi" w:cstheme="majorBidi"/>
          <w:color w:val="000000"/>
          <w:sz w:val="24"/>
          <w:szCs w:val="24"/>
          <w:shd w:val="clear" w:color="auto" w:fill="FFFFFF"/>
        </w:rPr>
      </w:pPr>
      <w:r w:rsidRPr="00747F9F">
        <w:rPr>
          <w:rFonts w:asciiTheme="majorBidi" w:hAnsiTheme="majorBidi" w:cstheme="majorBidi"/>
          <w:sz w:val="24"/>
          <w:szCs w:val="24"/>
        </w:rPr>
        <w:t xml:space="preserve">Sebut saja “A”, ia mengatakan bahwa kegiatan yang dilakukan setelah keluar dari pesantren sangatlah berbeda, walaupun ia tetap berusaha melakukan kegiatan yang dilakukan seperti yang dulu dikerjakannya </w:t>
      </w:r>
      <w:r w:rsidRPr="00747F9F">
        <w:rPr>
          <w:rFonts w:asciiTheme="majorBidi" w:hAnsiTheme="majorBidi" w:cstheme="majorBidi"/>
          <w:sz w:val="24"/>
          <w:szCs w:val="24"/>
        </w:rPr>
        <w:t xml:space="preserve">selama di pesantren sebisa mungkin yang masih bisa dilakukannya yang menjadikan standar tersendiri untuk dirinya. </w:t>
      </w:r>
    </w:p>
    <w:p w14:paraId="2F435439" w14:textId="77777777" w:rsidR="007151E5" w:rsidRPr="00747F9F" w:rsidRDefault="007151E5" w:rsidP="007151E5">
      <w:pPr>
        <w:spacing w:after="0" w:line="360" w:lineRule="auto"/>
        <w:ind w:firstLine="567"/>
        <w:jc w:val="both"/>
        <w:rPr>
          <w:rFonts w:asciiTheme="majorBidi" w:hAnsiTheme="majorBidi" w:cstheme="majorBidi"/>
          <w:sz w:val="24"/>
          <w:szCs w:val="24"/>
        </w:rPr>
      </w:pPr>
      <w:r w:rsidRPr="00747F9F">
        <w:rPr>
          <w:rFonts w:asciiTheme="majorBidi" w:hAnsiTheme="majorBidi" w:cstheme="majorBidi"/>
          <w:sz w:val="24"/>
          <w:szCs w:val="24"/>
        </w:rPr>
        <w:t>Pada alumni DQM dalam melakukan murojaah hafalan yang dimiliki atau menambah hafalannya, ketika di pesantren terbiasa dengan kegiatan yang sudah terjadwal dengan baik serta peraturan yang harus dijalankan selama disana sedangkan sesudah lulus setiap alumni memiliki kegiatan yang berbeda seperti memiliki berbagai macam aktivitas yang harus dilakukan seperti kuliah, menjalankan sebuah acara, mengikuti organisasi, mengerjakan tugas hingga bekerja dan</w:t>
      </w:r>
      <w:r>
        <w:rPr>
          <w:rFonts w:asciiTheme="majorBidi" w:hAnsiTheme="majorBidi" w:cstheme="majorBidi"/>
          <w:sz w:val="24"/>
          <w:szCs w:val="24"/>
        </w:rPr>
        <w:t xml:space="preserve"> </w:t>
      </w:r>
      <w:r w:rsidRPr="00747F9F">
        <w:rPr>
          <w:rFonts w:asciiTheme="majorBidi" w:hAnsiTheme="majorBidi" w:cstheme="majorBidi"/>
          <w:sz w:val="24"/>
          <w:szCs w:val="24"/>
        </w:rPr>
        <w:t xml:space="preserve">dengan kesibukan yang dijalani membuat mereka kesusahan dalam membagi waktu antara menjalan aktivitas sehari-hari dengan mengulang hafalan. Resiliensi yang dimiliki sangat dibutuhkan untuk tetap bisa menjalankan hal yang harus dilakukannya selama menjadi seorang yang menghafal Al-Quran yaitu berusaha untuk tetap menjaga serta mengamalkannya. Salah satu cara seorang memurojaah hafalanya ialah membaca surat yang dihafal ketika sedang sholat, baik berjamaah ataupun sendirian. </w:t>
      </w:r>
    </w:p>
    <w:p w14:paraId="399D3D0B" w14:textId="77777777" w:rsidR="007151E5" w:rsidRPr="00747F9F" w:rsidRDefault="007151E5" w:rsidP="007151E5">
      <w:pPr>
        <w:spacing w:after="0" w:line="360" w:lineRule="auto"/>
        <w:ind w:firstLine="567"/>
        <w:jc w:val="both"/>
        <w:rPr>
          <w:rFonts w:asciiTheme="majorBidi" w:hAnsiTheme="majorBidi" w:cstheme="majorBidi"/>
          <w:sz w:val="24"/>
          <w:szCs w:val="24"/>
        </w:rPr>
      </w:pPr>
      <w:r w:rsidRPr="00747F9F">
        <w:rPr>
          <w:rFonts w:asciiTheme="majorBidi" w:hAnsiTheme="majorBidi" w:cstheme="majorBidi"/>
          <w:sz w:val="24"/>
          <w:szCs w:val="24"/>
        </w:rPr>
        <w:t xml:space="preserve">Seorang alumni (S) mengatakan bahwa ia mengalami kesulitan dalam memurojaah hafalan yang dimilikinya, kegiatan yang dimiliki saat ini berbeda </w:t>
      </w:r>
      <w:proofErr w:type="gramStart"/>
      <w:r w:rsidRPr="00747F9F">
        <w:rPr>
          <w:rFonts w:asciiTheme="majorBidi" w:hAnsiTheme="majorBidi" w:cstheme="majorBidi"/>
          <w:sz w:val="24"/>
          <w:szCs w:val="24"/>
        </w:rPr>
        <w:t>dengan  kegiatan</w:t>
      </w:r>
      <w:proofErr w:type="gramEnd"/>
      <w:r w:rsidRPr="00747F9F">
        <w:rPr>
          <w:rFonts w:asciiTheme="majorBidi" w:hAnsiTheme="majorBidi" w:cstheme="majorBidi"/>
          <w:sz w:val="24"/>
          <w:szCs w:val="24"/>
        </w:rPr>
        <w:t xml:space="preserve"> yang dilakukan selama di pesantren dan terlalu padatnya kegiatan </w:t>
      </w:r>
      <w:r w:rsidRPr="00747F9F">
        <w:rPr>
          <w:rFonts w:asciiTheme="majorBidi" w:hAnsiTheme="majorBidi" w:cstheme="majorBidi"/>
          <w:sz w:val="24"/>
          <w:szCs w:val="24"/>
        </w:rPr>
        <w:lastRenderedPageBreak/>
        <w:t xml:space="preserve">yang dijalani sehingga ia merasa lelah setiap ingin menjaga hafalan yang dimilikinya sedangkan dalam menjaga hafalan dibutuhkan konsentrasi dan keadaan yang bugar. N merasakan hal yang sama dimana ia merasa ketika keluar dari pesantren ia kesulitan untuk konsisten dalam menjaga hafalannya dan semakin lama ia merasa bahwa dirinya semakin sulit untuk menjaga hafalan dan melaksanakan ibadah-ibadah sunnah yang biasa di lakukan selama di pesantren. Selama pandemi ini </w:t>
      </w:r>
      <w:proofErr w:type="gramStart"/>
      <w:r w:rsidRPr="00747F9F">
        <w:rPr>
          <w:rFonts w:asciiTheme="majorBidi" w:hAnsiTheme="majorBidi" w:cstheme="majorBidi"/>
          <w:sz w:val="24"/>
          <w:szCs w:val="24"/>
        </w:rPr>
        <w:t>S  merasa</w:t>
      </w:r>
      <w:proofErr w:type="gramEnd"/>
      <w:r w:rsidRPr="00747F9F">
        <w:rPr>
          <w:rFonts w:asciiTheme="majorBidi" w:hAnsiTheme="majorBidi" w:cstheme="majorBidi"/>
          <w:sz w:val="24"/>
          <w:szCs w:val="24"/>
        </w:rPr>
        <w:t xml:space="preserve"> makin kesulitan dalam memurojaah hafalan yang dimiliki, . S mengatakan dengan banyaknya waktu luang tidak membuat S dapat memanfaatkan waktu untuk menjaga hafalannya tetapi ia merasa</w:t>
      </w:r>
      <w:r>
        <w:rPr>
          <w:rFonts w:asciiTheme="majorBidi" w:hAnsiTheme="majorBidi" w:cstheme="majorBidi"/>
          <w:sz w:val="24"/>
          <w:szCs w:val="24"/>
        </w:rPr>
        <w:t xml:space="preserve"> </w:t>
      </w:r>
      <w:r w:rsidRPr="00747F9F">
        <w:rPr>
          <w:rFonts w:asciiTheme="majorBidi" w:hAnsiTheme="majorBidi" w:cstheme="majorBidi"/>
          <w:sz w:val="24"/>
          <w:szCs w:val="24"/>
        </w:rPr>
        <w:t xml:space="preserve">rasa semangatnya berkurang untuk menyetorkan hafalan kepada gurunya dikarenakan harus dilakukan secara virtual yang mengakibatkan S hanya menyetorkan kembali hafalannya sebulan sekali. </w:t>
      </w:r>
    </w:p>
    <w:p w14:paraId="603BAB15" w14:textId="77777777" w:rsidR="007151E5" w:rsidRPr="00747F9F" w:rsidRDefault="007151E5" w:rsidP="007151E5">
      <w:pPr>
        <w:autoSpaceDE w:val="0"/>
        <w:autoSpaceDN w:val="0"/>
        <w:adjustRightInd w:val="0"/>
        <w:spacing w:after="0" w:line="360" w:lineRule="auto"/>
        <w:ind w:firstLine="567"/>
        <w:jc w:val="both"/>
        <w:rPr>
          <w:rFonts w:asciiTheme="majorBidi" w:hAnsiTheme="majorBidi" w:cstheme="majorBidi"/>
          <w:sz w:val="24"/>
          <w:szCs w:val="24"/>
        </w:rPr>
      </w:pPr>
      <w:r w:rsidRPr="00747F9F">
        <w:rPr>
          <w:rFonts w:asciiTheme="majorBidi" w:hAnsiTheme="majorBidi" w:cstheme="majorBidi"/>
          <w:b/>
          <w:sz w:val="24"/>
          <w:szCs w:val="24"/>
        </w:rPr>
        <w:t>Resiliensi Mempertahankan Hafalan Al-Qur’an.</w:t>
      </w:r>
      <w:r w:rsidRPr="00747F9F">
        <w:rPr>
          <w:rFonts w:asciiTheme="majorBidi" w:hAnsiTheme="majorBidi" w:cstheme="majorBidi"/>
          <w:sz w:val="24"/>
          <w:szCs w:val="24"/>
        </w:rPr>
        <w:t xml:space="preserve"> Resiliensi Menurut Connor dan Davidson (2003) suatu kualitas personal yang memungkinkan seseorang untuk dapat berkembang di tengah kesulitan yang dihadapinya. Resiliensi jika dikaitkan dengan mempertahankan hafalan Al-Qu’ran dapat dilihat sebagai ukuran kemampuan remaja alumni antri DQM dalam mengatasi stress di saat ia harus </w:t>
      </w:r>
      <w:r w:rsidRPr="00747F9F">
        <w:rPr>
          <w:rFonts w:asciiTheme="majorBidi" w:hAnsiTheme="majorBidi" w:cstheme="majorBidi"/>
          <w:sz w:val="24"/>
          <w:szCs w:val="24"/>
        </w:rPr>
        <w:t>mempertahankan hafalan Al-Qur’an dit tengah-tengah pandemi Covid 19, dimana hal ini dapat menjadi target untuk penyembuhan kecemasan, depresi, dan reaksi stress (Connor dan Davidson, dalam Multahada, 2022). Jadi, dapat disimpulkan bahwa resiliensi adalah suatu kualitas personal berupa kemampuan seseorang untuk mengatasi stress, yang memungkinkan orang tersebut untuk bisa berkembang di tengah kesulitan yang dihadapinya. Faktor-faktor Resiliensi terdiri atas: 1) Kompetensi personal, standar tinggi, dan kegigihan; 2) Keyakinan terhadap insting, toleransi terhadap efek negatif, dan efek menguatkan dari stress; 3) Penerimaan positif terhadap perubahan dan hubungan lekat dengan orang lain, 4) Kontrol; 5) Pengaruh spiritual.</w:t>
      </w:r>
    </w:p>
    <w:p w14:paraId="0E935C5B" w14:textId="77777777" w:rsidR="007151E5" w:rsidRPr="00747F9F" w:rsidRDefault="007151E5" w:rsidP="007151E5">
      <w:pPr>
        <w:spacing w:after="0" w:line="360" w:lineRule="auto"/>
        <w:ind w:firstLine="567"/>
        <w:jc w:val="both"/>
        <w:rPr>
          <w:rFonts w:asciiTheme="majorBidi" w:hAnsiTheme="majorBidi" w:cstheme="majorBidi"/>
          <w:b/>
          <w:sz w:val="24"/>
          <w:szCs w:val="24"/>
        </w:rPr>
      </w:pPr>
      <w:r w:rsidRPr="00747F9F">
        <w:rPr>
          <w:rFonts w:asciiTheme="majorBidi" w:hAnsiTheme="majorBidi" w:cstheme="majorBidi"/>
          <w:b/>
          <w:sz w:val="24"/>
          <w:szCs w:val="24"/>
        </w:rPr>
        <w:t xml:space="preserve">Religiusitas. </w:t>
      </w:r>
      <w:r w:rsidRPr="00747F9F">
        <w:rPr>
          <w:rFonts w:asciiTheme="majorBidi" w:hAnsiTheme="majorBidi" w:cstheme="majorBidi"/>
          <w:sz w:val="24"/>
          <w:szCs w:val="24"/>
        </w:rPr>
        <w:t>Religiusitas menurut Huber (dalam Dezutter, J., dkk., 2010) merupakan suatu konten agama yang tertanam dalam sistem konstruk pribadi yang merupakan pandangan hidup seseorang. Huber (2004) menyatakan bahwa dampak dari agama membangun sistem pada pengalaman individu dan perilaku tergantung pada sentralitas.</w:t>
      </w:r>
    </w:p>
    <w:p w14:paraId="464AC335" w14:textId="77777777" w:rsidR="007151E5" w:rsidRDefault="007151E5" w:rsidP="007151E5">
      <w:pPr>
        <w:spacing w:line="360" w:lineRule="auto"/>
        <w:ind w:firstLine="567"/>
        <w:jc w:val="both"/>
        <w:rPr>
          <w:rFonts w:asciiTheme="majorBidi" w:hAnsiTheme="majorBidi" w:cstheme="majorBidi"/>
          <w:sz w:val="24"/>
          <w:szCs w:val="24"/>
        </w:rPr>
      </w:pPr>
      <w:r w:rsidRPr="00747F9F">
        <w:rPr>
          <w:rFonts w:asciiTheme="majorBidi" w:hAnsiTheme="majorBidi" w:cstheme="majorBidi"/>
          <w:b/>
          <w:sz w:val="24"/>
          <w:szCs w:val="24"/>
        </w:rPr>
        <w:t xml:space="preserve">Prestasi Hafalan Al-Qur’an. </w:t>
      </w:r>
      <w:r w:rsidRPr="00747F9F">
        <w:rPr>
          <w:rFonts w:asciiTheme="majorBidi" w:hAnsiTheme="majorBidi" w:cstheme="majorBidi"/>
          <w:sz w:val="24"/>
          <w:szCs w:val="24"/>
        </w:rPr>
        <w:t xml:space="preserve">Menurut Syah, M (2009), “prestasi adalah tingkat keberhasilan siswa dalam mencapai tujuan yang telah ditetapkan dalam sebuah program atau proses penilaian untuk </w:t>
      </w:r>
      <w:r w:rsidRPr="00747F9F">
        <w:rPr>
          <w:rFonts w:asciiTheme="majorBidi" w:hAnsiTheme="majorBidi" w:cstheme="majorBidi"/>
          <w:sz w:val="24"/>
          <w:szCs w:val="24"/>
        </w:rPr>
        <w:lastRenderedPageBreak/>
        <w:t>menggambarkan prestasi yang dicapai seorang siswa sesuai dengan kriteria yang telah ditetapkan. Jika dikaitkan dengan prestasi hafalan Al-Qur’an adalah tingkat keberhasilan remaja alumni santri DQM dalam mencapai tujuan program menghafal Al-Qur’an sebanyak 30 Juz.</w:t>
      </w:r>
    </w:p>
    <w:p w14:paraId="6D611455" w14:textId="4F9E1980" w:rsidR="007151E5" w:rsidRPr="00ED4308" w:rsidRDefault="007151E5" w:rsidP="00ED4308">
      <w:pPr>
        <w:ind w:right="-100"/>
        <w:jc w:val="center"/>
        <w:rPr>
          <w:rFonts w:ascii="Times New Roman" w:hAnsi="Times New Roman" w:cs="Times New Roman"/>
          <w:sz w:val="24"/>
          <w:szCs w:val="24"/>
        </w:rPr>
      </w:pPr>
      <w:r w:rsidRPr="00ED4308">
        <w:rPr>
          <w:rFonts w:ascii="Times New Roman" w:hAnsi="Times New Roman" w:cs="Times New Roman"/>
          <w:b/>
          <w:spacing w:val="1"/>
          <w:sz w:val="24"/>
          <w:szCs w:val="24"/>
        </w:rPr>
        <w:t>M</w:t>
      </w:r>
      <w:r w:rsidRPr="00ED4308">
        <w:rPr>
          <w:rFonts w:ascii="Times New Roman" w:hAnsi="Times New Roman" w:cs="Times New Roman"/>
          <w:b/>
          <w:sz w:val="24"/>
          <w:szCs w:val="24"/>
        </w:rPr>
        <w:t>ET</w:t>
      </w:r>
      <w:r w:rsidRPr="00ED4308">
        <w:rPr>
          <w:rFonts w:ascii="Times New Roman" w:hAnsi="Times New Roman" w:cs="Times New Roman"/>
          <w:b/>
          <w:spacing w:val="1"/>
          <w:sz w:val="24"/>
          <w:szCs w:val="24"/>
        </w:rPr>
        <w:t>O</w:t>
      </w:r>
      <w:r w:rsidRPr="00ED4308">
        <w:rPr>
          <w:rFonts w:ascii="Times New Roman" w:hAnsi="Times New Roman" w:cs="Times New Roman"/>
          <w:b/>
          <w:spacing w:val="-1"/>
          <w:sz w:val="24"/>
          <w:szCs w:val="24"/>
        </w:rPr>
        <w:t>D</w:t>
      </w:r>
      <w:r w:rsidRPr="00ED4308">
        <w:rPr>
          <w:rFonts w:ascii="Times New Roman" w:hAnsi="Times New Roman" w:cs="Times New Roman"/>
          <w:b/>
          <w:sz w:val="24"/>
          <w:szCs w:val="24"/>
        </w:rPr>
        <w:t>E</w:t>
      </w:r>
    </w:p>
    <w:p w14:paraId="3A5E0373" w14:textId="7F45189D" w:rsidR="007151E5" w:rsidRPr="00ED4308" w:rsidRDefault="007151E5" w:rsidP="00ED4308">
      <w:pPr>
        <w:spacing w:line="360" w:lineRule="auto"/>
        <w:rPr>
          <w:rFonts w:asciiTheme="majorBidi" w:hAnsiTheme="majorBidi" w:cstheme="majorBidi"/>
          <w:sz w:val="24"/>
          <w:szCs w:val="24"/>
        </w:rPr>
      </w:pPr>
      <w:r w:rsidRPr="00ED4308">
        <w:rPr>
          <w:rFonts w:asciiTheme="majorBidi" w:hAnsiTheme="majorBidi" w:cstheme="majorBidi"/>
          <w:b/>
          <w:i/>
          <w:spacing w:val="-1"/>
          <w:sz w:val="24"/>
          <w:szCs w:val="24"/>
        </w:rPr>
        <w:t>D</w:t>
      </w:r>
      <w:r w:rsidRPr="00ED4308">
        <w:rPr>
          <w:rFonts w:asciiTheme="majorBidi" w:hAnsiTheme="majorBidi" w:cstheme="majorBidi"/>
          <w:b/>
          <w:i/>
          <w:spacing w:val="1"/>
          <w:sz w:val="24"/>
          <w:szCs w:val="24"/>
        </w:rPr>
        <w:t>e</w:t>
      </w:r>
      <w:r w:rsidRPr="00ED4308">
        <w:rPr>
          <w:rFonts w:asciiTheme="majorBidi" w:hAnsiTheme="majorBidi" w:cstheme="majorBidi"/>
          <w:b/>
          <w:i/>
          <w:spacing w:val="-1"/>
          <w:sz w:val="24"/>
          <w:szCs w:val="24"/>
        </w:rPr>
        <w:t>s</w:t>
      </w:r>
      <w:r w:rsidRPr="00ED4308">
        <w:rPr>
          <w:rFonts w:asciiTheme="majorBidi" w:hAnsiTheme="majorBidi" w:cstheme="majorBidi"/>
          <w:b/>
          <w:i/>
          <w:sz w:val="24"/>
          <w:szCs w:val="24"/>
        </w:rPr>
        <w:t>a</w:t>
      </w:r>
      <w:r w:rsidRPr="00ED4308">
        <w:rPr>
          <w:rFonts w:asciiTheme="majorBidi" w:hAnsiTheme="majorBidi" w:cstheme="majorBidi"/>
          <w:b/>
          <w:i/>
          <w:spacing w:val="1"/>
          <w:sz w:val="24"/>
          <w:szCs w:val="24"/>
        </w:rPr>
        <w:t>i</w:t>
      </w:r>
      <w:r w:rsidRPr="00ED4308">
        <w:rPr>
          <w:rFonts w:asciiTheme="majorBidi" w:hAnsiTheme="majorBidi" w:cstheme="majorBidi"/>
          <w:b/>
          <w:i/>
          <w:sz w:val="24"/>
          <w:szCs w:val="24"/>
        </w:rPr>
        <w:t>n</w:t>
      </w:r>
      <w:r w:rsidRPr="00ED4308">
        <w:rPr>
          <w:rFonts w:asciiTheme="majorBidi" w:hAnsiTheme="majorBidi" w:cstheme="majorBidi"/>
          <w:b/>
          <w:i/>
          <w:spacing w:val="-1"/>
          <w:sz w:val="24"/>
          <w:szCs w:val="24"/>
        </w:rPr>
        <w:t xml:space="preserve"> </w:t>
      </w:r>
      <w:r w:rsidRPr="00ED4308">
        <w:rPr>
          <w:rFonts w:asciiTheme="majorBidi" w:hAnsiTheme="majorBidi" w:cstheme="majorBidi"/>
          <w:b/>
          <w:i/>
          <w:spacing w:val="1"/>
          <w:sz w:val="24"/>
          <w:szCs w:val="24"/>
        </w:rPr>
        <w:t>Pe</w:t>
      </w:r>
      <w:r w:rsidRPr="00ED4308">
        <w:rPr>
          <w:rFonts w:asciiTheme="majorBidi" w:hAnsiTheme="majorBidi" w:cstheme="majorBidi"/>
          <w:b/>
          <w:i/>
          <w:spacing w:val="-1"/>
          <w:sz w:val="24"/>
          <w:szCs w:val="24"/>
        </w:rPr>
        <w:t>n</w:t>
      </w:r>
      <w:r w:rsidRPr="00ED4308">
        <w:rPr>
          <w:rFonts w:asciiTheme="majorBidi" w:hAnsiTheme="majorBidi" w:cstheme="majorBidi"/>
          <w:b/>
          <w:i/>
          <w:spacing w:val="1"/>
          <w:sz w:val="24"/>
          <w:szCs w:val="24"/>
        </w:rPr>
        <w:t>eli</w:t>
      </w:r>
      <w:r w:rsidRPr="00ED4308">
        <w:rPr>
          <w:rFonts w:asciiTheme="majorBidi" w:hAnsiTheme="majorBidi" w:cstheme="majorBidi"/>
          <w:b/>
          <w:i/>
          <w:spacing w:val="-3"/>
          <w:sz w:val="24"/>
          <w:szCs w:val="24"/>
        </w:rPr>
        <w:t>t</w:t>
      </w:r>
      <w:r w:rsidRPr="00ED4308">
        <w:rPr>
          <w:rFonts w:asciiTheme="majorBidi" w:hAnsiTheme="majorBidi" w:cstheme="majorBidi"/>
          <w:b/>
          <w:i/>
          <w:spacing w:val="1"/>
          <w:sz w:val="24"/>
          <w:szCs w:val="24"/>
        </w:rPr>
        <w:t>i</w:t>
      </w:r>
      <w:r w:rsidRPr="00ED4308">
        <w:rPr>
          <w:rFonts w:asciiTheme="majorBidi" w:hAnsiTheme="majorBidi" w:cstheme="majorBidi"/>
          <w:b/>
          <w:i/>
          <w:sz w:val="24"/>
          <w:szCs w:val="24"/>
        </w:rPr>
        <w:t>an</w:t>
      </w:r>
    </w:p>
    <w:p w14:paraId="66C70918" w14:textId="18CE4C6D" w:rsidR="007151E5" w:rsidRPr="00ED4308" w:rsidRDefault="007151E5" w:rsidP="00ED4308">
      <w:pPr>
        <w:spacing w:line="360" w:lineRule="auto"/>
        <w:ind w:right="79" w:firstLine="568"/>
        <w:jc w:val="both"/>
        <w:rPr>
          <w:rFonts w:asciiTheme="majorBidi" w:hAnsiTheme="majorBidi" w:cstheme="majorBidi"/>
          <w:sz w:val="24"/>
          <w:szCs w:val="24"/>
        </w:rPr>
      </w:pPr>
      <w:r w:rsidRPr="00ED4308">
        <w:rPr>
          <w:rFonts w:asciiTheme="majorBidi" w:hAnsiTheme="majorBidi" w:cstheme="majorBidi"/>
          <w:spacing w:val="-1"/>
          <w:sz w:val="24"/>
          <w:szCs w:val="24"/>
        </w:rPr>
        <w:t>P</w:t>
      </w:r>
      <w:r w:rsidRPr="00ED4308">
        <w:rPr>
          <w:rFonts w:asciiTheme="majorBidi" w:hAnsiTheme="majorBidi" w:cstheme="majorBidi"/>
          <w:spacing w:val="1"/>
          <w:sz w:val="24"/>
          <w:szCs w:val="24"/>
        </w:rPr>
        <w:t>e</w:t>
      </w:r>
      <w:r w:rsidRPr="00ED4308">
        <w:rPr>
          <w:rFonts w:asciiTheme="majorBidi" w:hAnsiTheme="majorBidi" w:cstheme="majorBidi"/>
          <w:sz w:val="24"/>
          <w:szCs w:val="24"/>
        </w:rPr>
        <w:t>n</w:t>
      </w:r>
      <w:r w:rsidRPr="00ED4308">
        <w:rPr>
          <w:rFonts w:asciiTheme="majorBidi" w:hAnsiTheme="majorBidi" w:cstheme="majorBidi"/>
          <w:spacing w:val="1"/>
          <w:sz w:val="24"/>
          <w:szCs w:val="24"/>
        </w:rPr>
        <w:t>eli</w:t>
      </w:r>
      <w:r w:rsidRPr="00ED4308">
        <w:rPr>
          <w:rFonts w:asciiTheme="majorBidi" w:hAnsiTheme="majorBidi" w:cstheme="majorBidi"/>
          <w:spacing w:val="-3"/>
          <w:sz w:val="24"/>
          <w:szCs w:val="24"/>
        </w:rPr>
        <w:t>t</w:t>
      </w:r>
      <w:r w:rsidRPr="00ED4308">
        <w:rPr>
          <w:rFonts w:asciiTheme="majorBidi" w:hAnsiTheme="majorBidi" w:cstheme="majorBidi"/>
          <w:spacing w:val="1"/>
          <w:sz w:val="24"/>
          <w:szCs w:val="24"/>
        </w:rPr>
        <w:t>ia</w:t>
      </w:r>
      <w:r w:rsidRPr="00ED4308">
        <w:rPr>
          <w:rFonts w:asciiTheme="majorBidi" w:hAnsiTheme="majorBidi" w:cstheme="majorBidi"/>
          <w:sz w:val="24"/>
          <w:szCs w:val="24"/>
        </w:rPr>
        <w:t xml:space="preserve">n </w:t>
      </w:r>
      <w:r w:rsidRPr="00ED4308">
        <w:rPr>
          <w:rFonts w:asciiTheme="majorBidi" w:hAnsiTheme="majorBidi" w:cstheme="majorBidi"/>
          <w:spacing w:val="1"/>
          <w:sz w:val="24"/>
          <w:szCs w:val="24"/>
        </w:rPr>
        <w:t>i</w:t>
      </w:r>
      <w:r w:rsidRPr="00ED4308">
        <w:rPr>
          <w:rFonts w:asciiTheme="majorBidi" w:hAnsiTheme="majorBidi" w:cstheme="majorBidi"/>
          <w:sz w:val="24"/>
          <w:szCs w:val="24"/>
        </w:rPr>
        <w:t>ni</w:t>
      </w:r>
      <w:r w:rsidRPr="00ED4308">
        <w:rPr>
          <w:rFonts w:asciiTheme="majorBidi" w:hAnsiTheme="majorBidi" w:cstheme="majorBidi"/>
          <w:spacing w:val="5"/>
          <w:sz w:val="24"/>
          <w:szCs w:val="24"/>
        </w:rPr>
        <w:t xml:space="preserve"> </w:t>
      </w:r>
      <w:r w:rsidRPr="00ED4308">
        <w:rPr>
          <w:rFonts w:asciiTheme="majorBidi" w:hAnsiTheme="majorBidi" w:cstheme="majorBidi"/>
          <w:spacing w:val="-3"/>
          <w:sz w:val="24"/>
          <w:szCs w:val="24"/>
        </w:rPr>
        <w:t>m</w:t>
      </w:r>
      <w:r w:rsidRPr="00ED4308">
        <w:rPr>
          <w:rFonts w:asciiTheme="majorBidi" w:hAnsiTheme="majorBidi" w:cstheme="majorBidi"/>
          <w:spacing w:val="1"/>
          <w:sz w:val="24"/>
          <w:szCs w:val="24"/>
        </w:rPr>
        <w:t>e</w:t>
      </w:r>
      <w:r w:rsidRPr="00ED4308">
        <w:rPr>
          <w:rFonts w:asciiTheme="majorBidi" w:hAnsiTheme="majorBidi" w:cstheme="majorBidi"/>
          <w:sz w:val="24"/>
          <w:szCs w:val="24"/>
        </w:rPr>
        <w:t>nggun</w:t>
      </w:r>
      <w:r w:rsidRPr="00ED4308">
        <w:rPr>
          <w:rFonts w:asciiTheme="majorBidi" w:hAnsiTheme="majorBidi" w:cstheme="majorBidi"/>
          <w:spacing w:val="1"/>
          <w:sz w:val="24"/>
          <w:szCs w:val="24"/>
        </w:rPr>
        <w:t>a</w:t>
      </w:r>
      <w:r w:rsidRPr="00ED4308">
        <w:rPr>
          <w:rFonts w:asciiTheme="majorBidi" w:hAnsiTheme="majorBidi" w:cstheme="majorBidi"/>
          <w:spacing w:val="-4"/>
          <w:sz w:val="24"/>
          <w:szCs w:val="24"/>
        </w:rPr>
        <w:t>k</w:t>
      </w:r>
      <w:r w:rsidRPr="00ED4308">
        <w:rPr>
          <w:rFonts w:asciiTheme="majorBidi" w:hAnsiTheme="majorBidi" w:cstheme="majorBidi"/>
          <w:spacing w:val="1"/>
          <w:sz w:val="24"/>
          <w:szCs w:val="24"/>
        </w:rPr>
        <w:t>a</w:t>
      </w:r>
      <w:r w:rsidRPr="00ED4308">
        <w:rPr>
          <w:rFonts w:asciiTheme="majorBidi" w:hAnsiTheme="majorBidi" w:cstheme="majorBidi"/>
          <w:sz w:val="24"/>
          <w:szCs w:val="24"/>
        </w:rPr>
        <w:t>n</w:t>
      </w:r>
      <w:r w:rsidRPr="00ED4308">
        <w:rPr>
          <w:rFonts w:asciiTheme="majorBidi" w:hAnsiTheme="majorBidi" w:cstheme="majorBidi"/>
          <w:spacing w:val="4"/>
          <w:sz w:val="24"/>
          <w:szCs w:val="24"/>
        </w:rPr>
        <w:t xml:space="preserve"> </w:t>
      </w:r>
      <w:r w:rsidRPr="00ED4308">
        <w:rPr>
          <w:rFonts w:asciiTheme="majorBidi" w:hAnsiTheme="majorBidi" w:cstheme="majorBidi"/>
          <w:spacing w:val="-3"/>
          <w:sz w:val="24"/>
          <w:szCs w:val="24"/>
        </w:rPr>
        <w:t>j</w:t>
      </w:r>
      <w:r w:rsidRPr="00ED4308">
        <w:rPr>
          <w:rFonts w:asciiTheme="majorBidi" w:hAnsiTheme="majorBidi" w:cstheme="majorBidi"/>
          <w:spacing w:val="1"/>
          <w:sz w:val="24"/>
          <w:szCs w:val="24"/>
        </w:rPr>
        <w:t>e</w:t>
      </w:r>
      <w:r w:rsidRPr="00ED4308">
        <w:rPr>
          <w:rFonts w:asciiTheme="majorBidi" w:hAnsiTheme="majorBidi" w:cstheme="majorBidi"/>
          <w:sz w:val="24"/>
          <w:szCs w:val="24"/>
        </w:rPr>
        <w:t>n</w:t>
      </w:r>
      <w:r w:rsidRPr="00ED4308">
        <w:rPr>
          <w:rFonts w:asciiTheme="majorBidi" w:hAnsiTheme="majorBidi" w:cstheme="majorBidi"/>
          <w:spacing w:val="1"/>
          <w:sz w:val="24"/>
          <w:szCs w:val="24"/>
        </w:rPr>
        <w:t>i</w:t>
      </w:r>
      <w:r w:rsidRPr="00ED4308">
        <w:rPr>
          <w:rFonts w:asciiTheme="majorBidi" w:hAnsiTheme="majorBidi" w:cstheme="majorBidi"/>
          <w:sz w:val="24"/>
          <w:szCs w:val="24"/>
        </w:rPr>
        <w:t>s p</w:t>
      </w:r>
      <w:r w:rsidRPr="00ED4308">
        <w:rPr>
          <w:rFonts w:asciiTheme="majorBidi" w:hAnsiTheme="majorBidi" w:cstheme="majorBidi"/>
          <w:spacing w:val="1"/>
          <w:sz w:val="24"/>
          <w:szCs w:val="24"/>
        </w:rPr>
        <w:t>e</w:t>
      </w:r>
      <w:r w:rsidRPr="00ED4308">
        <w:rPr>
          <w:rFonts w:asciiTheme="majorBidi" w:hAnsiTheme="majorBidi" w:cstheme="majorBidi"/>
          <w:sz w:val="24"/>
          <w:szCs w:val="24"/>
        </w:rPr>
        <w:t>n</w:t>
      </w:r>
      <w:r w:rsidRPr="00ED4308">
        <w:rPr>
          <w:rFonts w:asciiTheme="majorBidi" w:hAnsiTheme="majorBidi" w:cstheme="majorBidi"/>
          <w:spacing w:val="1"/>
          <w:sz w:val="24"/>
          <w:szCs w:val="24"/>
        </w:rPr>
        <w:t>el</w:t>
      </w:r>
      <w:r w:rsidRPr="00ED4308">
        <w:rPr>
          <w:rFonts w:asciiTheme="majorBidi" w:hAnsiTheme="majorBidi" w:cstheme="majorBidi"/>
          <w:spacing w:val="-3"/>
          <w:sz w:val="24"/>
          <w:szCs w:val="24"/>
        </w:rPr>
        <w:t>i</w:t>
      </w:r>
      <w:r w:rsidRPr="00ED4308">
        <w:rPr>
          <w:rFonts w:asciiTheme="majorBidi" w:hAnsiTheme="majorBidi" w:cstheme="majorBidi"/>
          <w:spacing w:val="1"/>
          <w:sz w:val="24"/>
          <w:szCs w:val="24"/>
        </w:rPr>
        <w:t>tia</w:t>
      </w:r>
      <w:r w:rsidRPr="00ED4308">
        <w:rPr>
          <w:rFonts w:asciiTheme="majorBidi" w:hAnsiTheme="majorBidi" w:cstheme="majorBidi"/>
          <w:sz w:val="24"/>
          <w:szCs w:val="24"/>
        </w:rPr>
        <w:t>n k</w:t>
      </w:r>
      <w:r w:rsidRPr="00ED4308">
        <w:rPr>
          <w:rFonts w:asciiTheme="majorBidi" w:hAnsiTheme="majorBidi" w:cstheme="majorBidi"/>
          <w:spacing w:val="-4"/>
          <w:sz w:val="24"/>
          <w:szCs w:val="24"/>
        </w:rPr>
        <w:t>u</w:t>
      </w:r>
      <w:r w:rsidRPr="00ED4308">
        <w:rPr>
          <w:rFonts w:asciiTheme="majorBidi" w:hAnsiTheme="majorBidi" w:cstheme="majorBidi"/>
          <w:spacing w:val="1"/>
          <w:sz w:val="24"/>
          <w:szCs w:val="24"/>
        </w:rPr>
        <w:t>a</w:t>
      </w:r>
      <w:r w:rsidRPr="00ED4308">
        <w:rPr>
          <w:rFonts w:asciiTheme="majorBidi" w:hAnsiTheme="majorBidi" w:cstheme="majorBidi"/>
          <w:sz w:val="24"/>
          <w:szCs w:val="24"/>
        </w:rPr>
        <w:t>n</w:t>
      </w:r>
      <w:r w:rsidRPr="00ED4308">
        <w:rPr>
          <w:rFonts w:asciiTheme="majorBidi" w:hAnsiTheme="majorBidi" w:cstheme="majorBidi"/>
          <w:spacing w:val="1"/>
          <w:sz w:val="24"/>
          <w:szCs w:val="24"/>
        </w:rPr>
        <w:t>t</w:t>
      </w:r>
      <w:r w:rsidRPr="00ED4308">
        <w:rPr>
          <w:rFonts w:asciiTheme="majorBidi" w:hAnsiTheme="majorBidi" w:cstheme="majorBidi"/>
          <w:spacing w:val="-3"/>
          <w:sz w:val="24"/>
          <w:szCs w:val="24"/>
        </w:rPr>
        <w:t>i</w:t>
      </w:r>
      <w:r w:rsidRPr="00ED4308">
        <w:rPr>
          <w:rFonts w:asciiTheme="majorBidi" w:hAnsiTheme="majorBidi" w:cstheme="majorBidi"/>
          <w:spacing w:val="1"/>
          <w:sz w:val="24"/>
          <w:szCs w:val="24"/>
        </w:rPr>
        <w:t>ta</w:t>
      </w:r>
      <w:r w:rsidRPr="00ED4308">
        <w:rPr>
          <w:rFonts w:asciiTheme="majorBidi" w:hAnsiTheme="majorBidi" w:cstheme="majorBidi"/>
          <w:spacing w:val="-3"/>
          <w:sz w:val="24"/>
          <w:szCs w:val="24"/>
        </w:rPr>
        <w:t>t</w:t>
      </w:r>
      <w:r w:rsidRPr="00ED4308">
        <w:rPr>
          <w:rFonts w:asciiTheme="majorBidi" w:hAnsiTheme="majorBidi" w:cstheme="majorBidi"/>
          <w:spacing w:val="1"/>
          <w:sz w:val="24"/>
          <w:szCs w:val="24"/>
        </w:rPr>
        <w:t>i</w:t>
      </w:r>
      <w:r w:rsidRPr="00ED4308">
        <w:rPr>
          <w:rFonts w:asciiTheme="majorBidi" w:hAnsiTheme="majorBidi" w:cstheme="majorBidi"/>
          <w:sz w:val="24"/>
          <w:szCs w:val="24"/>
        </w:rPr>
        <w:t xml:space="preserve">f, </w:t>
      </w:r>
      <w:r w:rsidRPr="00ED4308">
        <w:rPr>
          <w:rFonts w:asciiTheme="majorBidi" w:hAnsiTheme="majorBidi" w:cstheme="majorBidi"/>
          <w:spacing w:val="-1"/>
          <w:sz w:val="24"/>
          <w:szCs w:val="24"/>
        </w:rPr>
        <w:t>s</w:t>
      </w:r>
      <w:r w:rsidRPr="00ED4308">
        <w:rPr>
          <w:rFonts w:asciiTheme="majorBidi" w:hAnsiTheme="majorBidi" w:cstheme="majorBidi"/>
          <w:spacing w:val="1"/>
          <w:sz w:val="24"/>
          <w:szCs w:val="24"/>
        </w:rPr>
        <w:t>e</w:t>
      </w:r>
      <w:r w:rsidRPr="00ED4308">
        <w:rPr>
          <w:rFonts w:asciiTheme="majorBidi" w:hAnsiTheme="majorBidi" w:cstheme="majorBidi"/>
          <w:sz w:val="24"/>
          <w:szCs w:val="24"/>
        </w:rPr>
        <w:t>b</w:t>
      </w:r>
      <w:r w:rsidRPr="00ED4308">
        <w:rPr>
          <w:rFonts w:asciiTheme="majorBidi" w:hAnsiTheme="majorBidi" w:cstheme="majorBidi"/>
          <w:spacing w:val="1"/>
          <w:sz w:val="24"/>
          <w:szCs w:val="24"/>
        </w:rPr>
        <w:t>a</w:t>
      </w:r>
      <w:r w:rsidRPr="00ED4308">
        <w:rPr>
          <w:rFonts w:asciiTheme="majorBidi" w:hAnsiTheme="majorBidi" w:cstheme="majorBidi"/>
          <w:sz w:val="24"/>
          <w:szCs w:val="24"/>
        </w:rPr>
        <w:t>g</w:t>
      </w:r>
      <w:r w:rsidRPr="00ED4308">
        <w:rPr>
          <w:rFonts w:asciiTheme="majorBidi" w:hAnsiTheme="majorBidi" w:cstheme="majorBidi"/>
          <w:spacing w:val="-3"/>
          <w:sz w:val="24"/>
          <w:szCs w:val="24"/>
        </w:rPr>
        <w:t>a</w:t>
      </w:r>
      <w:r w:rsidRPr="00ED4308">
        <w:rPr>
          <w:rFonts w:asciiTheme="majorBidi" w:hAnsiTheme="majorBidi" w:cstheme="majorBidi"/>
          <w:sz w:val="24"/>
          <w:szCs w:val="24"/>
        </w:rPr>
        <w:t>i</w:t>
      </w:r>
      <w:r w:rsidRPr="00ED4308">
        <w:rPr>
          <w:rFonts w:asciiTheme="majorBidi" w:hAnsiTheme="majorBidi" w:cstheme="majorBidi"/>
          <w:spacing w:val="1"/>
          <w:sz w:val="24"/>
          <w:szCs w:val="24"/>
        </w:rPr>
        <w:t xml:space="preserve"> met</w:t>
      </w:r>
      <w:r w:rsidRPr="00ED4308">
        <w:rPr>
          <w:rFonts w:asciiTheme="majorBidi" w:hAnsiTheme="majorBidi" w:cstheme="majorBidi"/>
          <w:sz w:val="24"/>
          <w:szCs w:val="24"/>
        </w:rPr>
        <w:t>o</w:t>
      </w:r>
      <w:r w:rsidRPr="00ED4308">
        <w:rPr>
          <w:rFonts w:asciiTheme="majorBidi" w:hAnsiTheme="majorBidi" w:cstheme="majorBidi"/>
          <w:spacing w:val="-4"/>
          <w:sz w:val="24"/>
          <w:szCs w:val="24"/>
        </w:rPr>
        <w:t>d</w:t>
      </w:r>
      <w:r w:rsidRPr="00ED4308">
        <w:rPr>
          <w:rFonts w:asciiTheme="majorBidi" w:hAnsiTheme="majorBidi" w:cstheme="majorBidi"/>
          <w:sz w:val="24"/>
          <w:szCs w:val="24"/>
        </w:rPr>
        <w:t>e p</w:t>
      </w:r>
      <w:r w:rsidRPr="00ED4308">
        <w:rPr>
          <w:rFonts w:asciiTheme="majorBidi" w:hAnsiTheme="majorBidi" w:cstheme="majorBidi"/>
          <w:spacing w:val="1"/>
          <w:sz w:val="24"/>
          <w:szCs w:val="24"/>
        </w:rPr>
        <w:t>e</w:t>
      </w:r>
      <w:r w:rsidRPr="00ED4308">
        <w:rPr>
          <w:rFonts w:asciiTheme="majorBidi" w:hAnsiTheme="majorBidi" w:cstheme="majorBidi"/>
          <w:sz w:val="24"/>
          <w:szCs w:val="24"/>
        </w:rPr>
        <w:t>n</w:t>
      </w:r>
      <w:r w:rsidRPr="00ED4308">
        <w:rPr>
          <w:rFonts w:asciiTheme="majorBidi" w:hAnsiTheme="majorBidi" w:cstheme="majorBidi"/>
          <w:spacing w:val="1"/>
          <w:sz w:val="24"/>
          <w:szCs w:val="24"/>
        </w:rPr>
        <w:t>el</w:t>
      </w:r>
      <w:r w:rsidRPr="00ED4308">
        <w:rPr>
          <w:rFonts w:asciiTheme="majorBidi" w:hAnsiTheme="majorBidi" w:cstheme="majorBidi"/>
          <w:spacing w:val="-3"/>
          <w:sz w:val="24"/>
          <w:szCs w:val="24"/>
        </w:rPr>
        <w:t>i</w:t>
      </w:r>
      <w:r w:rsidRPr="00ED4308">
        <w:rPr>
          <w:rFonts w:asciiTheme="majorBidi" w:hAnsiTheme="majorBidi" w:cstheme="majorBidi"/>
          <w:spacing w:val="1"/>
          <w:sz w:val="24"/>
          <w:szCs w:val="24"/>
        </w:rPr>
        <w:t>tia</w:t>
      </w:r>
      <w:r w:rsidRPr="00ED4308">
        <w:rPr>
          <w:rFonts w:asciiTheme="majorBidi" w:hAnsiTheme="majorBidi" w:cstheme="majorBidi"/>
          <w:sz w:val="24"/>
          <w:szCs w:val="24"/>
        </w:rPr>
        <w:t>n y</w:t>
      </w:r>
      <w:r w:rsidRPr="00ED4308">
        <w:rPr>
          <w:rFonts w:asciiTheme="majorBidi" w:hAnsiTheme="majorBidi" w:cstheme="majorBidi"/>
          <w:spacing w:val="1"/>
          <w:sz w:val="24"/>
          <w:szCs w:val="24"/>
        </w:rPr>
        <w:t>a</w:t>
      </w:r>
      <w:r w:rsidRPr="00ED4308">
        <w:rPr>
          <w:rFonts w:asciiTheme="majorBidi" w:hAnsiTheme="majorBidi" w:cstheme="majorBidi"/>
          <w:sz w:val="24"/>
          <w:szCs w:val="24"/>
        </w:rPr>
        <w:t>ng d</w:t>
      </w:r>
      <w:r w:rsidRPr="00ED4308">
        <w:rPr>
          <w:rFonts w:asciiTheme="majorBidi" w:hAnsiTheme="majorBidi" w:cstheme="majorBidi"/>
          <w:spacing w:val="1"/>
          <w:sz w:val="24"/>
          <w:szCs w:val="24"/>
        </w:rPr>
        <w:t>i</w:t>
      </w:r>
      <w:r w:rsidRPr="00ED4308">
        <w:rPr>
          <w:rFonts w:asciiTheme="majorBidi" w:hAnsiTheme="majorBidi" w:cstheme="majorBidi"/>
          <w:sz w:val="24"/>
          <w:szCs w:val="24"/>
        </w:rPr>
        <w:t>gu</w:t>
      </w:r>
      <w:r w:rsidRPr="00ED4308">
        <w:rPr>
          <w:rFonts w:asciiTheme="majorBidi" w:hAnsiTheme="majorBidi" w:cstheme="majorBidi"/>
          <w:spacing w:val="-4"/>
          <w:sz w:val="24"/>
          <w:szCs w:val="24"/>
        </w:rPr>
        <w:t>n</w:t>
      </w:r>
      <w:r w:rsidRPr="00ED4308">
        <w:rPr>
          <w:rFonts w:asciiTheme="majorBidi" w:hAnsiTheme="majorBidi" w:cstheme="majorBidi"/>
          <w:spacing w:val="1"/>
          <w:sz w:val="24"/>
          <w:szCs w:val="24"/>
        </w:rPr>
        <w:t>a</w:t>
      </w:r>
      <w:r w:rsidRPr="00ED4308">
        <w:rPr>
          <w:rFonts w:asciiTheme="majorBidi" w:hAnsiTheme="majorBidi" w:cstheme="majorBidi"/>
          <w:sz w:val="24"/>
          <w:szCs w:val="24"/>
        </w:rPr>
        <w:t>k</w:t>
      </w:r>
      <w:r w:rsidRPr="00ED4308">
        <w:rPr>
          <w:rFonts w:asciiTheme="majorBidi" w:hAnsiTheme="majorBidi" w:cstheme="majorBidi"/>
          <w:spacing w:val="1"/>
          <w:sz w:val="24"/>
          <w:szCs w:val="24"/>
        </w:rPr>
        <w:t>a</w:t>
      </w:r>
      <w:r w:rsidRPr="00ED4308">
        <w:rPr>
          <w:rFonts w:asciiTheme="majorBidi" w:hAnsiTheme="majorBidi" w:cstheme="majorBidi"/>
          <w:sz w:val="24"/>
          <w:szCs w:val="24"/>
        </w:rPr>
        <w:t>n un</w:t>
      </w:r>
      <w:r w:rsidRPr="00ED4308">
        <w:rPr>
          <w:rFonts w:asciiTheme="majorBidi" w:hAnsiTheme="majorBidi" w:cstheme="majorBidi"/>
          <w:spacing w:val="1"/>
          <w:sz w:val="24"/>
          <w:szCs w:val="24"/>
        </w:rPr>
        <w:t>t</w:t>
      </w:r>
      <w:r w:rsidRPr="00ED4308">
        <w:rPr>
          <w:rFonts w:asciiTheme="majorBidi" w:hAnsiTheme="majorBidi" w:cstheme="majorBidi"/>
          <w:sz w:val="24"/>
          <w:szCs w:val="24"/>
        </w:rPr>
        <w:t xml:space="preserve">uk </w:t>
      </w:r>
      <w:r w:rsidRPr="00ED4308">
        <w:rPr>
          <w:rFonts w:asciiTheme="majorBidi" w:hAnsiTheme="majorBidi" w:cstheme="majorBidi"/>
          <w:spacing w:val="1"/>
          <w:sz w:val="24"/>
          <w:szCs w:val="24"/>
        </w:rPr>
        <w:t>me</w:t>
      </w:r>
      <w:r w:rsidRPr="00ED4308">
        <w:rPr>
          <w:rFonts w:asciiTheme="majorBidi" w:hAnsiTheme="majorBidi" w:cstheme="majorBidi"/>
          <w:sz w:val="24"/>
          <w:szCs w:val="24"/>
        </w:rPr>
        <w:t>n</w:t>
      </w:r>
      <w:r w:rsidRPr="00ED4308">
        <w:rPr>
          <w:rFonts w:asciiTheme="majorBidi" w:hAnsiTheme="majorBidi" w:cstheme="majorBidi"/>
          <w:spacing w:val="-3"/>
          <w:sz w:val="24"/>
          <w:szCs w:val="24"/>
        </w:rPr>
        <w:t>e</w:t>
      </w:r>
      <w:r w:rsidRPr="00ED4308">
        <w:rPr>
          <w:rFonts w:asciiTheme="majorBidi" w:hAnsiTheme="majorBidi" w:cstheme="majorBidi"/>
          <w:spacing w:val="1"/>
          <w:sz w:val="24"/>
          <w:szCs w:val="24"/>
        </w:rPr>
        <w:t>li</w:t>
      </w:r>
      <w:r w:rsidRPr="00ED4308">
        <w:rPr>
          <w:rFonts w:asciiTheme="majorBidi" w:hAnsiTheme="majorBidi" w:cstheme="majorBidi"/>
          <w:spacing w:val="-3"/>
          <w:sz w:val="24"/>
          <w:szCs w:val="24"/>
        </w:rPr>
        <w:t>t</w:t>
      </w:r>
      <w:r w:rsidRPr="00ED4308">
        <w:rPr>
          <w:rFonts w:asciiTheme="majorBidi" w:hAnsiTheme="majorBidi" w:cstheme="majorBidi"/>
          <w:sz w:val="24"/>
          <w:szCs w:val="24"/>
        </w:rPr>
        <w:t>i popu</w:t>
      </w:r>
      <w:r w:rsidRPr="00ED4308">
        <w:rPr>
          <w:rFonts w:asciiTheme="majorBidi" w:hAnsiTheme="majorBidi" w:cstheme="majorBidi"/>
          <w:spacing w:val="1"/>
          <w:sz w:val="24"/>
          <w:szCs w:val="24"/>
        </w:rPr>
        <w:t>la</w:t>
      </w:r>
      <w:r w:rsidRPr="00ED4308">
        <w:rPr>
          <w:rFonts w:asciiTheme="majorBidi" w:hAnsiTheme="majorBidi" w:cstheme="majorBidi"/>
          <w:spacing w:val="-1"/>
          <w:sz w:val="24"/>
          <w:szCs w:val="24"/>
        </w:rPr>
        <w:t>s</w:t>
      </w:r>
      <w:r w:rsidRPr="00ED4308">
        <w:rPr>
          <w:rFonts w:asciiTheme="majorBidi" w:hAnsiTheme="majorBidi" w:cstheme="majorBidi"/>
          <w:sz w:val="24"/>
          <w:szCs w:val="24"/>
        </w:rPr>
        <w:t>i</w:t>
      </w:r>
      <w:r w:rsidRPr="00ED4308">
        <w:rPr>
          <w:rFonts w:asciiTheme="majorBidi" w:hAnsiTheme="majorBidi" w:cstheme="majorBidi"/>
          <w:spacing w:val="1"/>
          <w:sz w:val="24"/>
          <w:szCs w:val="24"/>
        </w:rPr>
        <w:t xml:space="preserve"> ata</w:t>
      </w:r>
      <w:r w:rsidRPr="00ED4308">
        <w:rPr>
          <w:rFonts w:asciiTheme="majorBidi" w:hAnsiTheme="majorBidi" w:cstheme="majorBidi"/>
          <w:sz w:val="24"/>
          <w:szCs w:val="24"/>
        </w:rPr>
        <w:t xml:space="preserve">u </w:t>
      </w:r>
      <w:r w:rsidRPr="00ED4308">
        <w:rPr>
          <w:rFonts w:asciiTheme="majorBidi" w:hAnsiTheme="majorBidi" w:cstheme="majorBidi"/>
          <w:spacing w:val="-1"/>
          <w:sz w:val="24"/>
          <w:szCs w:val="24"/>
        </w:rPr>
        <w:t>s</w:t>
      </w:r>
      <w:r w:rsidRPr="00ED4308">
        <w:rPr>
          <w:rFonts w:asciiTheme="majorBidi" w:hAnsiTheme="majorBidi" w:cstheme="majorBidi"/>
          <w:spacing w:val="-3"/>
          <w:sz w:val="24"/>
          <w:szCs w:val="24"/>
        </w:rPr>
        <w:t>a</w:t>
      </w:r>
      <w:r w:rsidRPr="00ED4308">
        <w:rPr>
          <w:rFonts w:asciiTheme="majorBidi" w:hAnsiTheme="majorBidi" w:cstheme="majorBidi"/>
          <w:spacing w:val="1"/>
          <w:sz w:val="24"/>
          <w:szCs w:val="24"/>
        </w:rPr>
        <w:t>m</w:t>
      </w:r>
      <w:r w:rsidRPr="00ED4308">
        <w:rPr>
          <w:rFonts w:asciiTheme="majorBidi" w:hAnsiTheme="majorBidi" w:cstheme="majorBidi"/>
          <w:sz w:val="24"/>
          <w:szCs w:val="24"/>
        </w:rPr>
        <w:t>p</w:t>
      </w:r>
      <w:r w:rsidRPr="00ED4308">
        <w:rPr>
          <w:rFonts w:asciiTheme="majorBidi" w:hAnsiTheme="majorBidi" w:cstheme="majorBidi"/>
          <w:spacing w:val="1"/>
          <w:sz w:val="24"/>
          <w:szCs w:val="24"/>
        </w:rPr>
        <w:t>e</w:t>
      </w:r>
      <w:r w:rsidRPr="00ED4308">
        <w:rPr>
          <w:rFonts w:asciiTheme="majorBidi" w:hAnsiTheme="majorBidi" w:cstheme="majorBidi"/>
          <w:sz w:val="24"/>
          <w:szCs w:val="24"/>
        </w:rPr>
        <w:t>l</w:t>
      </w:r>
      <w:r w:rsidRPr="00ED4308">
        <w:rPr>
          <w:rFonts w:asciiTheme="majorBidi" w:hAnsiTheme="majorBidi" w:cstheme="majorBidi"/>
          <w:spacing w:val="1"/>
          <w:sz w:val="24"/>
          <w:szCs w:val="24"/>
        </w:rPr>
        <w:t xml:space="preserve"> </w:t>
      </w:r>
      <w:r w:rsidRPr="00ED4308">
        <w:rPr>
          <w:rFonts w:asciiTheme="majorBidi" w:hAnsiTheme="majorBidi" w:cstheme="majorBidi"/>
          <w:spacing w:val="-3"/>
          <w:sz w:val="24"/>
          <w:szCs w:val="24"/>
        </w:rPr>
        <w:t>t</w:t>
      </w:r>
      <w:r w:rsidRPr="00ED4308">
        <w:rPr>
          <w:rFonts w:asciiTheme="majorBidi" w:hAnsiTheme="majorBidi" w:cstheme="majorBidi"/>
          <w:spacing w:val="1"/>
          <w:sz w:val="24"/>
          <w:szCs w:val="24"/>
        </w:rPr>
        <w:t>e</w:t>
      </w:r>
      <w:r w:rsidRPr="00ED4308">
        <w:rPr>
          <w:rFonts w:asciiTheme="majorBidi" w:hAnsiTheme="majorBidi" w:cstheme="majorBidi"/>
          <w:sz w:val="24"/>
          <w:szCs w:val="24"/>
        </w:rPr>
        <w:t>r</w:t>
      </w:r>
      <w:r w:rsidRPr="00ED4308">
        <w:rPr>
          <w:rFonts w:asciiTheme="majorBidi" w:hAnsiTheme="majorBidi" w:cstheme="majorBidi"/>
          <w:spacing w:val="1"/>
          <w:sz w:val="24"/>
          <w:szCs w:val="24"/>
        </w:rPr>
        <w:t>te</w:t>
      </w:r>
      <w:r w:rsidRPr="00ED4308">
        <w:rPr>
          <w:rFonts w:asciiTheme="majorBidi" w:hAnsiTheme="majorBidi" w:cstheme="majorBidi"/>
          <w:spacing w:val="-4"/>
          <w:sz w:val="24"/>
          <w:szCs w:val="24"/>
        </w:rPr>
        <w:t>n</w:t>
      </w:r>
      <w:r w:rsidRPr="00ED4308">
        <w:rPr>
          <w:rFonts w:asciiTheme="majorBidi" w:hAnsiTheme="majorBidi" w:cstheme="majorBidi"/>
          <w:spacing w:val="1"/>
          <w:sz w:val="24"/>
          <w:szCs w:val="24"/>
        </w:rPr>
        <w:t>t</w:t>
      </w:r>
      <w:r w:rsidRPr="00ED4308">
        <w:rPr>
          <w:rFonts w:asciiTheme="majorBidi" w:hAnsiTheme="majorBidi" w:cstheme="majorBidi"/>
          <w:spacing w:val="-4"/>
          <w:sz w:val="24"/>
          <w:szCs w:val="24"/>
        </w:rPr>
        <w:t>u</w:t>
      </w:r>
      <w:r w:rsidRPr="00ED4308">
        <w:rPr>
          <w:rFonts w:asciiTheme="majorBidi" w:hAnsiTheme="majorBidi" w:cstheme="majorBidi"/>
          <w:sz w:val="24"/>
          <w:szCs w:val="24"/>
        </w:rPr>
        <w:t xml:space="preserve">, </w:t>
      </w:r>
      <w:r w:rsidRPr="00ED4308">
        <w:rPr>
          <w:rFonts w:asciiTheme="majorBidi" w:hAnsiTheme="majorBidi" w:cstheme="majorBidi"/>
          <w:spacing w:val="1"/>
          <w:sz w:val="24"/>
          <w:szCs w:val="24"/>
        </w:rPr>
        <w:t>me</w:t>
      </w:r>
      <w:r w:rsidRPr="00ED4308">
        <w:rPr>
          <w:rFonts w:asciiTheme="majorBidi" w:hAnsiTheme="majorBidi" w:cstheme="majorBidi"/>
          <w:sz w:val="24"/>
          <w:szCs w:val="24"/>
        </w:rPr>
        <w:t>nggun</w:t>
      </w:r>
      <w:r w:rsidRPr="00ED4308">
        <w:rPr>
          <w:rFonts w:asciiTheme="majorBidi" w:hAnsiTheme="majorBidi" w:cstheme="majorBidi"/>
          <w:spacing w:val="1"/>
          <w:sz w:val="24"/>
          <w:szCs w:val="24"/>
        </w:rPr>
        <w:t>a</w:t>
      </w:r>
      <w:r w:rsidRPr="00ED4308">
        <w:rPr>
          <w:rFonts w:asciiTheme="majorBidi" w:hAnsiTheme="majorBidi" w:cstheme="majorBidi"/>
          <w:sz w:val="24"/>
          <w:szCs w:val="24"/>
        </w:rPr>
        <w:t>k</w:t>
      </w:r>
      <w:r w:rsidRPr="00ED4308">
        <w:rPr>
          <w:rFonts w:asciiTheme="majorBidi" w:hAnsiTheme="majorBidi" w:cstheme="majorBidi"/>
          <w:spacing w:val="1"/>
          <w:sz w:val="24"/>
          <w:szCs w:val="24"/>
        </w:rPr>
        <w:t>a</w:t>
      </w:r>
      <w:r w:rsidRPr="00ED4308">
        <w:rPr>
          <w:rFonts w:asciiTheme="majorBidi" w:hAnsiTheme="majorBidi" w:cstheme="majorBidi"/>
          <w:sz w:val="24"/>
          <w:szCs w:val="24"/>
        </w:rPr>
        <w:t xml:space="preserve">n </w:t>
      </w:r>
      <w:r w:rsidRPr="00ED4308">
        <w:rPr>
          <w:rFonts w:asciiTheme="majorBidi" w:hAnsiTheme="majorBidi" w:cstheme="majorBidi"/>
          <w:spacing w:val="1"/>
          <w:sz w:val="24"/>
          <w:szCs w:val="24"/>
        </w:rPr>
        <w:t>i</w:t>
      </w:r>
      <w:r w:rsidRPr="00ED4308">
        <w:rPr>
          <w:rFonts w:asciiTheme="majorBidi" w:hAnsiTheme="majorBidi" w:cstheme="majorBidi"/>
          <w:sz w:val="24"/>
          <w:szCs w:val="24"/>
        </w:rPr>
        <w:t>n</w:t>
      </w:r>
      <w:r w:rsidRPr="00ED4308">
        <w:rPr>
          <w:rFonts w:asciiTheme="majorBidi" w:hAnsiTheme="majorBidi" w:cstheme="majorBidi"/>
          <w:spacing w:val="-1"/>
          <w:sz w:val="24"/>
          <w:szCs w:val="24"/>
        </w:rPr>
        <w:t>s</w:t>
      </w:r>
      <w:r w:rsidRPr="00ED4308">
        <w:rPr>
          <w:rFonts w:asciiTheme="majorBidi" w:hAnsiTheme="majorBidi" w:cstheme="majorBidi"/>
          <w:spacing w:val="1"/>
          <w:sz w:val="24"/>
          <w:szCs w:val="24"/>
        </w:rPr>
        <w:t>t</w:t>
      </w:r>
      <w:r w:rsidRPr="00ED4308">
        <w:rPr>
          <w:rFonts w:asciiTheme="majorBidi" w:hAnsiTheme="majorBidi" w:cstheme="majorBidi"/>
          <w:sz w:val="24"/>
          <w:szCs w:val="24"/>
        </w:rPr>
        <w:t>r</w:t>
      </w:r>
      <w:r w:rsidRPr="00ED4308">
        <w:rPr>
          <w:rFonts w:asciiTheme="majorBidi" w:hAnsiTheme="majorBidi" w:cstheme="majorBidi"/>
          <w:spacing w:val="-4"/>
          <w:sz w:val="24"/>
          <w:szCs w:val="24"/>
        </w:rPr>
        <w:t>u</w:t>
      </w:r>
      <w:r w:rsidRPr="00ED4308">
        <w:rPr>
          <w:rFonts w:asciiTheme="majorBidi" w:hAnsiTheme="majorBidi" w:cstheme="majorBidi"/>
          <w:spacing w:val="1"/>
          <w:sz w:val="24"/>
          <w:szCs w:val="24"/>
        </w:rPr>
        <w:t>me</w:t>
      </w:r>
      <w:r w:rsidRPr="00ED4308">
        <w:rPr>
          <w:rFonts w:asciiTheme="majorBidi" w:hAnsiTheme="majorBidi" w:cstheme="majorBidi"/>
          <w:sz w:val="24"/>
          <w:szCs w:val="24"/>
        </w:rPr>
        <w:t>n</w:t>
      </w:r>
      <w:r w:rsidRPr="00ED4308">
        <w:rPr>
          <w:rFonts w:asciiTheme="majorBidi" w:hAnsiTheme="majorBidi" w:cstheme="majorBidi"/>
          <w:spacing w:val="4"/>
          <w:sz w:val="24"/>
          <w:szCs w:val="24"/>
        </w:rPr>
        <w:t xml:space="preserve"> </w:t>
      </w:r>
      <w:r w:rsidRPr="00ED4308">
        <w:rPr>
          <w:rFonts w:asciiTheme="majorBidi" w:hAnsiTheme="majorBidi" w:cstheme="majorBidi"/>
          <w:sz w:val="24"/>
          <w:szCs w:val="24"/>
        </w:rPr>
        <w:t>u</w:t>
      </w:r>
      <w:r w:rsidRPr="00ED4308">
        <w:rPr>
          <w:rFonts w:asciiTheme="majorBidi" w:hAnsiTheme="majorBidi" w:cstheme="majorBidi"/>
          <w:spacing w:val="-4"/>
          <w:sz w:val="24"/>
          <w:szCs w:val="24"/>
        </w:rPr>
        <w:t>n</w:t>
      </w:r>
      <w:r w:rsidRPr="00ED4308">
        <w:rPr>
          <w:rFonts w:asciiTheme="majorBidi" w:hAnsiTheme="majorBidi" w:cstheme="majorBidi"/>
          <w:spacing w:val="1"/>
          <w:sz w:val="24"/>
          <w:szCs w:val="24"/>
        </w:rPr>
        <w:t>t</w:t>
      </w:r>
      <w:r w:rsidRPr="00ED4308">
        <w:rPr>
          <w:rFonts w:asciiTheme="majorBidi" w:hAnsiTheme="majorBidi" w:cstheme="majorBidi"/>
          <w:spacing w:val="-4"/>
          <w:sz w:val="24"/>
          <w:szCs w:val="24"/>
        </w:rPr>
        <w:t>u</w:t>
      </w:r>
      <w:r w:rsidRPr="00ED4308">
        <w:rPr>
          <w:rFonts w:asciiTheme="majorBidi" w:hAnsiTheme="majorBidi" w:cstheme="majorBidi"/>
          <w:sz w:val="24"/>
          <w:szCs w:val="24"/>
        </w:rPr>
        <w:t>k p</w:t>
      </w:r>
      <w:r w:rsidRPr="00ED4308">
        <w:rPr>
          <w:rFonts w:asciiTheme="majorBidi" w:hAnsiTheme="majorBidi" w:cstheme="majorBidi"/>
          <w:spacing w:val="1"/>
          <w:sz w:val="24"/>
          <w:szCs w:val="24"/>
        </w:rPr>
        <w:t>e</w:t>
      </w:r>
      <w:r w:rsidRPr="00ED4308">
        <w:rPr>
          <w:rFonts w:asciiTheme="majorBidi" w:hAnsiTheme="majorBidi" w:cstheme="majorBidi"/>
          <w:sz w:val="24"/>
          <w:szCs w:val="24"/>
        </w:rPr>
        <w:t>ngu</w:t>
      </w:r>
      <w:r w:rsidRPr="00ED4308">
        <w:rPr>
          <w:rFonts w:asciiTheme="majorBidi" w:hAnsiTheme="majorBidi" w:cstheme="majorBidi"/>
          <w:spacing w:val="1"/>
          <w:sz w:val="24"/>
          <w:szCs w:val="24"/>
        </w:rPr>
        <w:t>m</w:t>
      </w:r>
      <w:r w:rsidRPr="00ED4308">
        <w:rPr>
          <w:rFonts w:asciiTheme="majorBidi" w:hAnsiTheme="majorBidi" w:cstheme="majorBidi"/>
          <w:sz w:val="24"/>
          <w:szCs w:val="24"/>
        </w:rPr>
        <w:t>pu</w:t>
      </w:r>
      <w:r w:rsidRPr="00ED4308">
        <w:rPr>
          <w:rFonts w:asciiTheme="majorBidi" w:hAnsiTheme="majorBidi" w:cstheme="majorBidi"/>
          <w:spacing w:val="1"/>
          <w:sz w:val="24"/>
          <w:szCs w:val="24"/>
        </w:rPr>
        <w:t>la</w:t>
      </w:r>
      <w:r w:rsidRPr="00ED4308">
        <w:rPr>
          <w:rFonts w:asciiTheme="majorBidi" w:hAnsiTheme="majorBidi" w:cstheme="majorBidi"/>
          <w:sz w:val="24"/>
          <w:szCs w:val="24"/>
        </w:rPr>
        <w:t>n</w:t>
      </w:r>
      <w:r w:rsidRPr="00ED4308">
        <w:rPr>
          <w:rFonts w:asciiTheme="majorBidi" w:hAnsiTheme="majorBidi" w:cstheme="majorBidi"/>
          <w:spacing w:val="2"/>
          <w:sz w:val="24"/>
          <w:szCs w:val="24"/>
        </w:rPr>
        <w:t xml:space="preserve"> </w:t>
      </w:r>
      <w:r w:rsidRPr="00ED4308">
        <w:rPr>
          <w:rFonts w:asciiTheme="majorBidi" w:hAnsiTheme="majorBidi" w:cstheme="majorBidi"/>
          <w:sz w:val="24"/>
          <w:szCs w:val="24"/>
        </w:rPr>
        <w:t>d</w:t>
      </w:r>
      <w:r w:rsidRPr="00ED4308">
        <w:rPr>
          <w:rFonts w:asciiTheme="majorBidi" w:hAnsiTheme="majorBidi" w:cstheme="majorBidi"/>
          <w:spacing w:val="-3"/>
          <w:sz w:val="24"/>
          <w:szCs w:val="24"/>
        </w:rPr>
        <w:t>a</w:t>
      </w:r>
      <w:r w:rsidRPr="00ED4308">
        <w:rPr>
          <w:rFonts w:asciiTheme="majorBidi" w:hAnsiTheme="majorBidi" w:cstheme="majorBidi"/>
          <w:spacing w:val="1"/>
          <w:sz w:val="24"/>
          <w:szCs w:val="24"/>
        </w:rPr>
        <w:t>ta</w:t>
      </w:r>
      <w:r w:rsidRPr="00ED4308">
        <w:rPr>
          <w:rFonts w:asciiTheme="majorBidi" w:hAnsiTheme="majorBidi" w:cstheme="majorBidi"/>
          <w:sz w:val="24"/>
          <w:szCs w:val="24"/>
        </w:rPr>
        <w:t>n</w:t>
      </w:r>
      <w:r w:rsidRPr="00ED4308">
        <w:rPr>
          <w:rFonts w:asciiTheme="majorBidi" w:hAnsiTheme="majorBidi" w:cstheme="majorBidi"/>
          <w:spacing w:val="-4"/>
          <w:sz w:val="24"/>
          <w:szCs w:val="24"/>
        </w:rPr>
        <w:t>y</w:t>
      </w:r>
      <w:r w:rsidRPr="00ED4308">
        <w:rPr>
          <w:rFonts w:asciiTheme="majorBidi" w:hAnsiTheme="majorBidi" w:cstheme="majorBidi"/>
          <w:spacing w:val="1"/>
          <w:sz w:val="24"/>
          <w:szCs w:val="24"/>
        </w:rPr>
        <w:t>a</w:t>
      </w:r>
      <w:r w:rsidRPr="00ED4308">
        <w:rPr>
          <w:rFonts w:asciiTheme="majorBidi" w:hAnsiTheme="majorBidi" w:cstheme="majorBidi"/>
          <w:sz w:val="24"/>
          <w:szCs w:val="24"/>
        </w:rPr>
        <w:t>,</w:t>
      </w:r>
      <w:r w:rsidRPr="00ED4308">
        <w:rPr>
          <w:rFonts w:asciiTheme="majorBidi" w:hAnsiTheme="majorBidi" w:cstheme="majorBidi"/>
          <w:spacing w:val="2"/>
          <w:sz w:val="24"/>
          <w:szCs w:val="24"/>
        </w:rPr>
        <w:t xml:space="preserve"> </w:t>
      </w:r>
      <w:r w:rsidRPr="00ED4308">
        <w:rPr>
          <w:rFonts w:asciiTheme="majorBidi" w:hAnsiTheme="majorBidi" w:cstheme="majorBidi"/>
          <w:spacing w:val="1"/>
          <w:sz w:val="24"/>
          <w:szCs w:val="24"/>
        </w:rPr>
        <w:t>me</w:t>
      </w:r>
      <w:r w:rsidRPr="00ED4308">
        <w:rPr>
          <w:rFonts w:asciiTheme="majorBidi" w:hAnsiTheme="majorBidi" w:cstheme="majorBidi"/>
          <w:sz w:val="24"/>
          <w:szCs w:val="24"/>
        </w:rPr>
        <w:t>ng</w:t>
      </w:r>
      <w:r w:rsidRPr="00ED4308">
        <w:rPr>
          <w:rFonts w:asciiTheme="majorBidi" w:hAnsiTheme="majorBidi" w:cstheme="majorBidi"/>
          <w:spacing w:val="1"/>
          <w:sz w:val="24"/>
          <w:szCs w:val="24"/>
        </w:rPr>
        <w:t>a</w:t>
      </w:r>
      <w:r w:rsidRPr="00ED4308">
        <w:rPr>
          <w:rFonts w:asciiTheme="majorBidi" w:hAnsiTheme="majorBidi" w:cstheme="majorBidi"/>
          <w:spacing w:val="-4"/>
          <w:sz w:val="24"/>
          <w:szCs w:val="24"/>
        </w:rPr>
        <w:t>n</w:t>
      </w:r>
      <w:r w:rsidRPr="00ED4308">
        <w:rPr>
          <w:rFonts w:asciiTheme="majorBidi" w:hAnsiTheme="majorBidi" w:cstheme="majorBidi"/>
          <w:spacing w:val="1"/>
          <w:sz w:val="24"/>
          <w:szCs w:val="24"/>
        </w:rPr>
        <w:t>ali</w:t>
      </w:r>
      <w:r w:rsidRPr="00ED4308">
        <w:rPr>
          <w:rFonts w:asciiTheme="majorBidi" w:hAnsiTheme="majorBidi" w:cstheme="majorBidi"/>
          <w:spacing w:val="-1"/>
          <w:sz w:val="24"/>
          <w:szCs w:val="24"/>
        </w:rPr>
        <w:t>s</w:t>
      </w:r>
      <w:r w:rsidRPr="00ED4308">
        <w:rPr>
          <w:rFonts w:asciiTheme="majorBidi" w:hAnsiTheme="majorBidi" w:cstheme="majorBidi"/>
          <w:spacing w:val="1"/>
          <w:sz w:val="24"/>
          <w:szCs w:val="24"/>
        </w:rPr>
        <w:t>i</w:t>
      </w:r>
      <w:r w:rsidRPr="00ED4308">
        <w:rPr>
          <w:rFonts w:asciiTheme="majorBidi" w:hAnsiTheme="majorBidi" w:cstheme="majorBidi"/>
          <w:sz w:val="24"/>
          <w:szCs w:val="24"/>
        </w:rPr>
        <w:t>s d</w:t>
      </w:r>
      <w:r w:rsidRPr="00ED4308">
        <w:rPr>
          <w:rFonts w:asciiTheme="majorBidi" w:hAnsiTheme="majorBidi" w:cstheme="majorBidi"/>
          <w:spacing w:val="1"/>
          <w:sz w:val="24"/>
          <w:szCs w:val="24"/>
        </w:rPr>
        <w:t>a</w:t>
      </w:r>
      <w:r w:rsidRPr="00ED4308">
        <w:rPr>
          <w:rFonts w:asciiTheme="majorBidi" w:hAnsiTheme="majorBidi" w:cstheme="majorBidi"/>
          <w:spacing w:val="-3"/>
          <w:sz w:val="24"/>
          <w:szCs w:val="24"/>
        </w:rPr>
        <w:t>t</w:t>
      </w:r>
      <w:r w:rsidRPr="00ED4308">
        <w:rPr>
          <w:rFonts w:asciiTheme="majorBidi" w:hAnsiTheme="majorBidi" w:cstheme="majorBidi"/>
          <w:sz w:val="24"/>
          <w:szCs w:val="24"/>
        </w:rPr>
        <w:t>a b</w:t>
      </w:r>
      <w:r w:rsidRPr="00ED4308">
        <w:rPr>
          <w:rFonts w:asciiTheme="majorBidi" w:hAnsiTheme="majorBidi" w:cstheme="majorBidi"/>
          <w:spacing w:val="1"/>
          <w:sz w:val="24"/>
          <w:szCs w:val="24"/>
        </w:rPr>
        <w:t>e</w:t>
      </w:r>
      <w:r w:rsidRPr="00ED4308">
        <w:rPr>
          <w:rFonts w:asciiTheme="majorBidi" w:hAnsiTheme="majorBidi" w:cstheme="majorBidi"/>
          <w:sz w:val="24"/>
          <w:szCs w:val="24"/>
        </w:rPr>
        <w:t>rupa</w:t>
      </w:r>
      <w:r w:rsidRPr="00ED4308">
        <w:rPr>
          <w:rFonts w:asciiTheme="majorBidi" w:hAnsiTheme="majorBidi" w:cstheme="majorBidi"/>
          <w:spacing w:val="1"/>
          <w:sz w:val="24"/>
          <w:szCs w:val="24"/>
        </w:rPr>
        <w:t xml:space="preserve"> a</w:t>
      </w:r>
      <w:r w:rsidRPr="00ED4308">
        <w:rPr>
          <w:rFonts w:asciiTheme="majorBidi" w:hAnsiTheme="majorBidi" w:cstheme="majorBidi"/>
          <w:sz w:val="24"/>
          <w:szCs w:val="24"/>
        </w:rPr>
        <w:t>ngk</w:t>
      </w:r>
      <w:r w:rsidRPr="00ED4308">
        <w:rPr>
          <w:rFonts w:asciiTheme="majorBidi" w:hAnsiTheme="majorBidi" w:cstheme="majorBidi"/>
          <w:spacing w:val="3"/>
          <w:sz w:val="24"/>
          <w:szCs w:val="24"/>
        </w:rPr>
        <w:t>a</w:t>
      </w:r>
      <w:r w:rsidRPr="00ED4308">
        <w:rPr>
          <w:rFonts w:asciiTheme="majorBidi" w:hAnsiTheme="majorBidi" w:cstheme="majorBidi"/>
          <w:sz w:val="24"/>
          <w:szCs w:val="24"/>
        </w:rPr>
        <w:t>-</w:t>
      </w:r>
      <w:r w:rsidRPr="00ED4308">
        <w:rPr>
          <w:rFonts w:asciiTheme="majorBidi" w:hAnsiTheme="majorBidi" w:cstheme="majorBidi"/>
          <w:spacing w:val="1"/>
          <w:sz w:val="24"/>
          <w:szCs w:val="24"/>
        </w:rPr>
        <w:t>a</w:t>
      </w:r>
      <w:r w:rsidRPr="00ED4308">
        <w:rPr>
          <w:rFonts w:asciiTheme="majorBidi" w:hAnsiTheme="majorBidi" w:cstheme="majorBidi"/>
          <w:sz w:val="24"/>
          <w:szCs w:val="24"/>
        </w:rPr>
        <w:t>ng</w:t>
      </w:r>
      <w:r w:rsidRPr="00ED4308">
        <w:rPr>
          <w:rFonts w:asciiTheme="majorBidi" w:hAnsiTheme="majorBidi" w:cstheme="majorBidi"/>
          <w:spacing w:val="-4"/>
          <w:sz w:val="24"/>
          <w:szCs w:val="24"/>
        </w:rPr>
        <w:t>k</w:t>
      </w:r>
      <w:r w:rsidRPr="00ED4308">
        <w:rPr>
          <w:rFonts w:asciiTheme="majorBidi" w:hAnsiTheme="majorBidi" w:cstheme="majorBidi"/>
          <w:sz w:val="24"/>
          <w:szCs w:val="24"/>
        </w:rPr>
        <w:t>a</w:t>
      </w:r>
      <w:r w:rsidRPr="00ED4308">
        <w:rPr>
          <w:rFonts w:asciiTheme="majorBidi" w:hAnsiTheme="majorBidi" w:cstheme="majorBidi"/>
          <w:spacing w:val="5"/>
          <w:sz w:val="24"/>
          <w:szCs w:val="24"/>
        </w:rPr>
        <w:t xml:space="preserve"> </w:t>
      </w:r>
      <w:r w:rsidRPr="00ED4308">
        <w:rPr>
          <w:rFonts w:asciiTheme="majorBidi" w:hAnsiTheme="majorBidi" w:cstheme="majorBidi"/>
          <w:sz w:val="24"/>
          <w:szCs w:val="24"/>
        </w:rPr>
        <w:t>y</w:t>
      </w:r>
      <w:r w:rsidRPr="00ED4308">
        <w:rPr>
          <w:rFonts w:asciiTheme="majorBidi" w:hAnsiTheme="majorBidi" w:cstheme="majorBidi"/>
          <w:spacing w:val="1"/>
          <w:sz w:val="24"/>
          <w:szCs w:val="24"/>
        </w:rPr>
        <w:t>a</w:t>
      </w:r>
      <w:r w:rsidRPr="00ED4308">
        <w:rPr>
          <w:rFonts w:asciiTheme="majorBidi" w:hAnsiTheme="majorBidi" w:cstheme="majorBidi"/>
          <w:sz w:val="24"/>
          <w:szCs w:val="24"/>
        </w:rPr>
        <w:t>ng b</w:t>
      </w:r>
      <w:r w:rsidRPr="00ED4308">
        <w:rPr>
          <w:rFonts w:asciiTheme="majorBidi" w:hAnsiTheme="majorBidi" w:cstheme="majorBidi"/>
          <w:spacing w:val="1"/>
          <w:sz w:val="24"/>
          <w:szCs w:val="24"/>
        </w:rPr>
        <w:t>e</w:t>
      </w:r>
      <w:r w:rsidRPr="00ED4308">
        <w:rPr>
          <w:rFonts w:asciiTheme="majorBidi" w:hAnsiTheme="majorBidi" w:cstheme="majorBidi"/>
          <w:sz w:val="24"/>
          <w:szCs w:val="24"/>
        </w:rPr>
        <w:t>r</w:t>
      </w:r>
      <w:r w:rsidRPr="00ED4308">
        <w:rPr>
          <w:rFonts w:asciiTheme="majorBidi" w:hAnsiTheme="majorBidi" w:cstheme="majorBidi"/>
          <w:spacing w:val="-1"/>
          <w:sz w:val="24"/>
          <w:szCs w:val="24"/>
        </w:rPr>
        <w:t>s</w:t>
      </w:r>
      <w:r w:rsidRPr="00ED4308">
        <w:rPr>
          <w:rFonts w:asciiTheme="majorBidi" w:hAnsiTheme="majorBidi" w:cstheme="majorBidi"/>
          <w:spacing w:val="1"/>
          <w:sz w:val="24"/>
          <w:szCs w:val="24"/>
        </w:rPr>
        <w:t>i</w:t>
      </w:r>
      <w:r w:rsidRPr="00ED4308">
        <w:rPr>
          <w:rFonts w:asciiTheme="majorBidi" w:hAnsiTheme="majorBidi" w:cstheme="majorBidi"/>
          <w:spacing w:val="-4"/>
          <w:sz w:val="24"/>
          <w:szCs w:val="24"/>
        </w:rPr>
        <w:t>f</w:t>
      </w:r>
      <w:r w:rsidRPr="00ED4308">
        <w:rPr>
          <w:rFonts w:asciiTheme="majorBidi" w:hAnsiTheme="majorBidi" w:cstheme="majorBidi"/>
          <w:spacing w:val="1"/>
          <w:sz w:val="24"/>
          <w:szCs w:val="24"/>
        </w:rPr>
        <w:t>a</w:t>
      </w:r>
      <w:r w:rsidRPr="00ED4308">
        <w:rPr>
          <w:rFonts w:asciiTheme="majorBidi" w:hAnsiTheme="majorBidi" w:cstheme="majorBidi"/>
          <w:sz w:val="24"/>
          <w:szCs w:val="24"/>
        </w:rPr>
        <w:t>t</w:t>
      </w:r>
      <w:r w:rsidRPr="00ED4308">
        <w:rPr>
          <w:rFonts w:asciiTheme="majorBidi" w:hAnsiTheme="majorBidi" w:cstheme="majorBidi"/>
          <w:spacing w:val="5"/>
          <w:sz w:val="24"/>
          <w:szCs w:val="24"/>
        </w:rPr>
        <w:t xml:space="preserve"> </w:t>
      </w:r>
      <w:r w:rsidRPr="00ED4308">
        <w:rPr>
          <w:rFonts w:asciiTheme="majorBidi" w:hAnsiTheme="majorBidi" w:cstheme="majorBidi"/>
          <w:spacing w:val="-1"/>
          <w:sz w:val="24"/>
          <w:szCs w:val="24"/>
        </w:rPr>
        <w:t>s</w:t>
      </w:r>
      <w:r w:rsidRPr="00ED4308">
        <w:rPr>
          <w:rFonts w:asciiTheme="majorBidi" w:hAnsiTheme="majorBidi" w:cstheme="majorBidi"/>
          <w:spacing w:val="-3"/>
          <w:sz w:val="24"/>
          <w:szCs w:val="24"/>
        </w:rPr>
        <w:t>t</w:t>
      </w:r>
      <w:r w:rsidRPr="00ED4308">
        <w:rPr>
          <w:rFonts w:asciiTheme="majorBidi" w:hAnsiTheme="majorBidi" w:cstheme="majorBidi"/>
          <w:spacing w:val="1"/>
          <w:sz w:val="24"/>
          <w:szCs w:val="24"/>
        </w:rPr>
        <w:t>ati</w:t>
      </w:r>
      <w:r w:rsidRPr="00ED4308">
        <w:rPr>
          <w:rFonts w:asciiTheme="majorBidi" w:hAnsiTheme="majorBidi" w:cstheme="majorBidi"/>
          <w:spacing w:val="-1"/>
          <w:sz w:val="24"/>
          <w:szCs w:val="24"/>
        </w:rPr>
        <w:t>s</w:t>
      </w:r>
      <w:r w:rsidRPr="00ED4308">
        <w:rPr>
          <w:rFonts w:asciiTheme="majorBidi" w:hAnsiTheme="majorBidi" w:cstheme="majorBidi"/>
          <w:spacing w:val="-3"/>
          <w:sz w:val="24"/>
          <w:szCs w:val="24"/>
        </w:rPr>
        <w:t>t</w:t>
      </w:r>
      <w:r w:rsidRPr="00ED4308">
        <w:rPr>
          <w:rFonts w:asciiTheme="majorBidi" w:hAnsiTheme="majorBidi" w:cstheme="majorBidi"/>
          <w:spacing w:val="1"/>
          <w:sz w:val="24"/>
          <w:szCs w:val="24"/>
        </w:rPr>
        <w:t>i</w:t>
      </w:r>
      <w:r w:rsidRPr="00ED4308">
        <w:rPr>
          <w:rFonts w:asciiTheme="majorBidi" w:hAnsiTheme="majorBidi" w:cstheme="majorBidi"/>
          <w:spacing w:val="-4"/>
          <w:sz w:val="24"/>
          <w:szCs w:val="24"/>
        </w:rPr>
        <w:t>k</w:t>
      </w:r>
      <w:r w:rsidRPr="00ED4308">
        <w:rPr>
          <w:rFonts w:asciiTheme="majorBidi" w:hAnsiTheme="majorBidi" w:cstheme="majorBidi"/>
          <w:sz w:val="24"/>
          <w:szCs w:val="24"/>
        </w:rPr>
        <w:t>, d</w:t>
      </w:r>
      <w:r w:rsidRPr="00ED4308">
        <w:rPr>
          <w:rFonts w:asciiTheme="majorBidi" w:hAnsiTheme="majorBidi" w:cstheme="majorBidi"/>
          <w:spacing w:val="1"/>
          <w:sz w:val="24"/>
          <w:szCs w:val="24"/>
        </w:rPr>
        <w:t>a</w:t>
      </w:r>
      <w:r w:rsidRPr="00ED4308">
        <w:rPr>
          <w:rFonts w:asciiTheme="majorBidi" w:hAnsiTheme="majorBidi" w:cstheme="majorBidi"/>
          <w:sz w:val="24"/>
          <w:szCs w:val="24"/>
        </w:rPr>
        <w:t>n</w:t>
      </w:r>
      <w:r w:rsidRPr="00ED4308">
        <w:rPr>
          <w:rFonts w:asciiTheme="majorBidi" w:hAnsiTheme="majorBidi" w:cstheme="majorBidi"/>
          <w:spacing w:val="-12"/>
          <w:sz w:val="24"/>
          <w:szCs w:val="24"/>
        </w:rPr>
        <w:t xml:space="preserve"> </w:t>
      </w:r>
      <w:r w:rsidRPr="00ED4308">
        <w:rPr>
          <w:rFonts w:asciiTheme="majorBidi" w:hAnsiTheme="majorBidi" w:cstheme="majorBidi"/>
          <w:sz w:val="24"/>
          <w:szCs w:val="24"/>
        </w:rPr>
        <w:t>b</w:t>
      </w:r>
      <w:r w:rsidRPr="00ED4308">
        <w:rPr>
          <w:rFonts w:asciiTheme="majorBidi" w:hAnsiTheme="majorBidi" w:cstheme="majorBidi"/>
          <w:spacing w:val="1"/>
          <w:sz w:val="24"/>
          <w:szCs w:val="24"/>
        </w:rPr>
        <w:t>e</w:t>
      </w:r>
      <w:r w:rsidRPr="00ED4308">
        <w:rPr>
          <w:rFonts w:asciiTheme="majorBidi" w:hAnsiTheme="majorBidi" w:cstheme="majorBidi"/>
          <w:sz w:val="24"/>
          <w:szCs w:val="24"/>
        </w:rPr>
        <w:t>r</w:t>
      </w:r>
      <w:r w:rsidRPr="00ED4308">
        <w:rPr>
          <w:rFonts w:asciiTheme="majorBidi" w:hAnsiTheme="majorBidi" w:cstheme="majorBidi"/>
          <w:spacing w:val="1"/>
          <w:sz w:val="24"/>
          <w:szCs w:val="24"/>
        </w:rPr>
        <w:t>t</w:t>
      </w:r>
      <w:r w:rsidRPr="00ED4308">
        <w:rPr>
          <w:rFonts w:asciiTheme="majorBidi" w:hAnsiTheme="majorBidi" w:cstheme="majorBidi"/>
          <w:sz w:val="24"/>
          <w:szCs w:val="24"/>
        </w:rPr>
        <w:t>u</w:t>
      </w:r>
      <w:r w:rsidRPr="00ED4308">
        <w:rPr>
          <w:rFonts w:asciiTheme="majorBidi" w:hAnsiTheme="majorBidi" w:cstheme="majorBidi"/>
          <w:spacing w:val="1"/>
          <w:sz w:val="24"/>
          <w:szCs w:val="24"/>
        </w:rPr>
        <w:t>j</w:t>
      </w:r>
      <w:r w:rsidRPr="00ED4308">
        <w:rPr>
          <w:rFonts w:asciiTheme="majorBidi" w:hAnsiTheme="majorBidi" w:cstheme="majorBidi"/>
          <w:sz w:val="24"/>
          <w:szCs w:val="24"/>
        </w:rPr>
        <w:t>u</w:t>
      </w:r>
      <w:r w:rsidRPr="00ED4308">
        <w:rPr>
          <w:rFonts w:asciiTheme="majorBidi" w:hAnsiTheme="majorBidi" w:cstheme="majorBidi"/>
          <w:spacing w:val="1"/>
          <w:sz w:val="24"/>
          <w:szCs w:val="24"/>
        </w:rPr>
        <w:t>a</w:t>
      </w:r>
      <w:r w:rsidRPr="00ED4308">
        <w:rPr>
          <w:rFonts w:asciiTheme="majorBidi" w:hAnsiTheme="majorBidi" w:cstheme="majorBidi"/>
          <w:sz w:val="24"/>
          <w:szCs w:val="24"/>
        </w:rPr>
        <w:t>n</w:t>
      </w:r>
      <w:r w:rsidRPr="00ED4308">
        <w:rPr>
          <w:rFonts w:asciiTheme="majorBidi" w:hAnsiTheme="majorBidi" w:cstheme="majorBidi"/>
          <w:spacing w:val="-12"/>
          <w:sz w:val="24"/>
          <w:szCs w:val="24"/>
        </w:rPr>
        <w:t xml:space="preserve"> </w:t>
      </w:r>
      <w:r w:rsidRPr="00ED4308">
        <w:rPr>
          <w:rFonts w:asciiTheme="majorBidi" w:hAnsiTheme="majorBidi" w:cstheme="majorBidi"/>
          <w:sz w:val="24"/>
          <w:szCs w:val="24"/>
        </w:rPr>
        <w:t>un</w:t>
      </w:r>
      <w:r w:rsidRPr="00ED4308">
        <w:rPr>
          <w:rFonts w:asciiTheme="majorBidi" w:hAnsiTheme="majorBidi" w:cstheme="majorBidi"/>
          <w:spacing w:val="1"/>
          <w:sz w:val="24"/>
          <w:szCs w:val="24"/>
        </w:rPr>
        <w:t>t</w:t>
      </w:r>
      <w:r w:rsidRPr="00ED4308">
        <w:rPr>
          <w:rFonts w:asciiTheme="majorBidi" w:hAnsiTheme="majorBidi" w:cstheme="majorBidi"/>
          <w:sz w:val="24"/>
          <w:szCs w:val="24"/>
        </w:rPr>
        <w:t>uk</w:t>
      </w:r>
      <w:r w:rsidRPr="00ED4308">
        <w:rPr>
          <w:rFonts w:asciiTheme="majorBidi" w:hAnsiTheme="majorBidi" w:cstheme="majorBidi"/>
          <w:spacing w:val="-12"/>
          <w:sz w:val="24"/>
          <w:szCs w:val="24"/>
        </w:rPr>
        <w:t xml:space="preserve"> </w:t>
      </w:r>
      <w:r w:rsidRPr="00ED4308">
        <w:rPr>
          <w:rFonts w:asciiTheme="majorBidi" w:hAnsiTheme="majorBidi" w:cstheme="majorBidi"/>
          <w:spacing w:val="-3"/>
          <w:sz w:val="24"/>
          <w:szCs w:val="24"/>
        </w:rPr>
        <w:t>m</w:t>
      </w:r>
      <w:r w:rsidRPr="00ED4308">
        <w:rPr>
          <w:rFonts w:asciiTheme="majorBidi" w:hAnsiTheme="majorBidi" w:cstheme="majorBidi"/>
          <w:spacing w:val="1"/>
          <w:sz w:val="24"/>
          <w:szCs w:val="24"/>
        </w:rPr>
        <w:t>e</w:t>
      </w:r>
      <w:r w:rsidRPr="00ED4308">
        <w:rPr>
          <w:rFonts w:asciiTheme="majorBidi" w:hAnsiTheme="majorBidi" w:cstheme="majorBidi"/>
          <w:sz w:val="24"/>
          <w:szCs w:val="24"/>
        </w:rPr>
        <w:t>ngu</w:t>
      </w:r>
      <w:r w:rsidRPr="00ED4308">
        <w:rPr>
          <w:rFonts w:asciiTheme="majorBidi" w:hAnsiTheme="majorBidi" w:cstheme="majorBidi"/>
          <w:spacing w:val="1"/>
          <w:sz w:val="24"/>
          <w:szCs w:val="24"/>
        </w:rPr>
        <w:t>j</w:t>
      </w:r>
      <w:r w:rsidRPr="00ED4308">
        <w:rPr>
          <w:rFonts w:asciiTheme="majorBidi" w:hAnsiTheme="majorBidi" w:cstheme="majorBidi"/>
          <w:sz w:val="24"/>
          <w:szCs w:val="24"/>
        </w:rPr>
        <w:t>i</w:t>
      </w:r>
      <w:r w:rsidRPr="00ED4308">
        <w:rPr>
          <w:rFonts w:asciiTheme="majorBidi" w:hAnsiTheme="majorBidi" w:cstheme="majorBidi"/>
          <w:spacing w:val="-11"/>
          <w:sz w:val="24"/>
          <w:szCs w:val="24"/>
        </w:rPr>
        <w:t xml:space="preserve"> </w:t>
      </w:r>
      <w:r w:rsidRPr="00ED4308">
        <w:rPr>
          <w:rFonts w:asciiTheme="majorBidi" w:hAnsiTheme="majorBidi" w:cstheme="majorBidi"/>
          <w:sz w:val="24"/>
          <w:szCs w:val="24"/>
        </w:rPr>
        <w:t>h</w:t>
      </w:r>
      <w:r w:rsidRPr="00ED4308">
        <w:rPr>
          <w:rFonts w:asciiTheme="majorBidi" w:hAnsiTheme="majorBidi" w:cstheme="majorBidi"/>
          <w:spacing w:val="1"/>
          <w:sz w:val="24"/>
          <w:szCs w:val="24"/>
        </w:rPr>
        <w:t>i</w:t>
      </w:r>
      <w:r w:rsidRPr="00ED4308">
        <w:rPr>
          <w:rFonts w:asciiTheme="majorBidi" w:hAnsiTheme="majorBidi" w:cstheme="majorBidi"/>
          <w:sz w:val="24"/>
          <w:szCs w:val="24"/>
        </w:rPr>
        <w:t>p</w:t>
      </w:r>
      <w:r w:rsidRPr="00ED4308">
        <w:rPr>
          <w:rFonts w:asciiTheme="majorBidi" w:hAnsiTheme="majorBidi" w:cstheme="majorBidi"/>
          <w:spacing w:val="-4"/>
          <w:sz w:val="24"/>
          <w:szCs w:val="24"/>
        </w:rPr>
        <w:t>o</w:t>
      </w:r>
      <w:r w:rsidRPr="00ED4308">
        <w:rPr>
          <w:rFonts w:asciiTheme="majorBidi" w:hAnsiTheme="majorBidi" w:cstheme="majorBidi"/>
          <w:spacing w:val="1"/>
          <w:sz w:val="24"/>
          <w:szCs w:val="24"/>
        </w:rPr>
        <w:t>t</w:t>
      </w:r>
      <w:r w:rsidRPr="00ED4308">
        <w:rPr>
          <w:rFonts w:asciiTheme="majorBidi" w:hAnsiTheme="majorBidi" w:cstheme="majorBidi"/>
          <w:spacing w:val="5"/>
          <w:sz w:val="24"/>
          <w:szCs w:val="24"/>
        </w:rPr>
        <w:t>e</w:t>
      </w:r>
      <w:r w:rsidRPr="00ED4308">
        <w:rPr>
          <w:rFonts w:asciiTheme="majorBidi" w:hAnsiTheme="majorBidi" w:cstheme="majorBidi"/>
          <w:spacing w:val="-1"/>
          <w:sz w:val="24"/>
          <w:szCs w:val="24"/>
        </w:rPr>
        <w:t>s</w:t>
      </w:r>
      <w:r w:rsidRPr="00ED4308">
        <w:rPr>
          <w:rFonts w:asciiTheme="majorBidi" w:hAnsiTheme="majorBidi" w:cstheme="majorBidi"/>
          <w:spacing w:val="1"/>
          <w:sz w:val="24"/>
          <w:szCs w:val="24"/>
        </w:rPr>
        <w:t>i</w:t>
      </w:r>
      <w:r w:rsidRPr="00ED4308">
        <w:rPr>
          <w:rFonts w:asciiTheme="majorBidi" w:hAnsiTheme="majorBidi" w:cstheme="majorBidi"/>
          <w:sz w:val="24"/>
          <w:szCs w:val="24"/>
        </w:rPr>
        <w:t>s</w:t>
      </w:r>
      <w:r w:rsidRPr="00ED4308">
        <w:rPr>
          <w:rFonts w:asciiTheme="majorBidi" w:hAnsiTheme="majorBidi" w:cstheme="majorBidi"/>
          <w:spacing w:val="-13"/>
          <w:sz w:val="24"/>
          <w:szCs w:val="24"/>
        </w:rPr>
        <w:t xml:space="preserve"> </w:t>
      </w:r>
      <w:r w:rsidRPr="00ED4308">
        <w:rPr>
          <w:rFonts w:asciiTheme="majorBidi" w:hAnsiTheme="majorBidi" w:cstheme="majorBidi"/>
          <w:sz w:val="24"/>
          <w:szCs w:val="24"/>
        </w:rPr>
        <w:t>y</w:t>
      </w:r>
      <w:r w:rsidRPr="00ED4308">
        <w:rPr>
          <w:rFonts w:asciiTheme="majorBidi" w:hAnsiTheme="majorBidi" w:cstheme="majorBidi"/>
          <w:spacing w:val="1"/>
          <w:sz w:val="24"/>
          <w:szCs w:val="24"/>
        </w:rPr>
        <w:t>a</w:t>
      </w:r>
      <w:r w:rsidRPr="00ED4308">
        <w:rPr>
          <w:rFonts w:asciiTheme="majorBidi" w:hAnsiTheme="majorBidi" w:cstheme="majorBidi"/>
          <w:spacing w:val="-4"/>
          <w:sz w:val="24"/>
          <w:szCs w:val="24"/>
        </w:rPr>
        <w:t>n</w:t>
      </w:r>
      <w:r w:rsidRPr="00ED4308">
        <w:rPr>
          <w:rFonts w:asciiTheme="majorBidi" w:hAnsiTheme="majorBidi" w:cstheme="majorBidi"/>
          <w:sz w:val="24"/>
          <w:szCs w:val="24"/>
        </w:rPr>
        <w:t>g d</w:t>
      </w:r>
      <w:r w:rsidRPr="00ED4308">
        <w:rPr>
          <w:rFonts w:asciiTheme="majorBidi" w:hAnsiTheme="majorBidi" w:cstheme="majorBidi"/>
          <w:spacing w:val="1"/>
          <w:sz w:val="24"/>
          <w:szCs w:val="24"/>
        </w:rPr>
        <w:t>ite</w:t>
      </w:r>
      <w:r w:rsidRPr="00ED4308">
        <w:rPr>
          <w:rFonts w:asciiTheme="majorBidi" w:hAnsiTheme="majorBidi" w:cstheme="majorBidi"/>
          <w:spacing w:val="-3"/>
          <w:sz w:val="24"/>
          <w:szCs w:val="24"/>
        </w:rPr>
        <w:t>t</w:t>
      </w:r>
      <w:r w:rsidRPr="00ED4308">
        <w:rPr>
          <w:rFonts w:asciiTheme="majorBidi" w:hAnsiTheme="majorBidi" w:cstheme="majorBidi"/>
          <w:spacing w:val="1"/>
          <w:sz w:val="24"/>
          <w:szCs w:val="24"/>
        </w:rPr>
        <w:t>a</w:t>
      </w:r>
      <w:r w:rsidRPr="00ED4308">
        <w:rPr>
          <w:rFonts w:asciiTheme="majorBidi" w:hAnsiTheme="majorBidi" w:cstheme="majorBidi"/>
          <w:sz w:val="24"/>
          <w:szCs w:val="24"/>
        </w:rPr>
        <w:t>pk</w:t>
      </w:r>
      <w:r w:rsidRPr="00ED4308">
        <w:rPr>
          <w:rFonts w:asciiTheme="majorBidi" w:hAnsiTheme="majorBidi" w:cstheme="majorBidi"/>
          <w:spacing w:val="1"/>
          <w:sz w:val="24"/>
          <w:szCs w:val="24"/>
        </w:rPr>
        <w:t>a</w:t>
      </w:r>
      <w:r w:rsidRPr="00ED4308">
        <w:rPr>
          <w:rFonts w:asciiTheme="majorBidi" w:hAnsiTheme="majorBidi" w:cstheme="majorBidi"/>
          <w:sz w:val="24"/>
          <w:szCs w:val="24"/>
        </w:rPr>
        <w:t>n (</w:t>
      </w:r>
      <w:r w:rsidRPr="00ED4308">
        <w:rPr>
          <w:rFonts w:asciiTheme="majorBidi" w:hAnsiTheme="majorBidi" w:cstheme="majorBidi"/>
          <w:spacing w:val="-1"/>
          <w:sz w:val="24"/>
          <w:szCs w:val="24"/>
        </w:rPr>
        <w:t>S</w:t>
      </w:r>
      <w:r w:rsidRPr="00ED4308">
        <w:rPr>
          <w:rFonts w:asciiTheme="majorBidi" w:hAnsiTheme="majorBidi" w:cstheme="majorBidi"/>
          <w:sz w:val="24"/>
          <w:szCs w:val="24"/>
        </w:rPr>
        <w:t>ug</w:t>
      </w:r>
      <w:r w:rsidRPr="00ED4308">
        <w:rPr>
          <w:rFonts w:asciiTheme="majorBidi" w:hAnsiTheme="majorBidi" w:cstheme="majorBidi"/>
          <w:spacing w:val="1"/>
          <w:sz w:val="24"/>
          <w:szCs w:val="24"/>
        </w:rPr>
        <w:t>i</w:t>
      </w:r>
      <w:r w:rsidRPr="00ED4308">
        <w:rPr>
          <w:rFonts w:asciiTheme="majorBidi" w:hAnsiTheme="majorBidi" w:cstheme="majorBidi"/>
          <w:sz w:val="24"/>
          <w:szCs w:val="24"/>
        </w:rPr>
        <w:t>yono, 2013).</w:t>
      </w:r>
    </w:p>
    <w:p w14:paraId="3C4616DF" w14:textId="3D56C225" w:rsidR="007151E5" w:rsidRPr="00ED4308" w:rsidRDefault="007151E5" w:rsidP="00ED4308">
      <w:pPr>
        <w:spacing w:line="360" w:lineRule="auto"/>
        <w:rPr>
          <w:rFonts w:asciiTheme="majorBidi" w:hAnsiTheme="majorBidi" w:cstheme="majorBidi"/>
          <w:sz w:val="24"/>
          <w:szCs w:val="24"/>
        </w:rPr>
      </w:pPr>
      <w:r w:rsidRPr="00ED4308">
        <w:rPr>
          <w:rFonts w:asciiTheme="majorBidi" w:hAnsiTheme="majorBidi" w:cstheme="majorBidi"/>
          <w:b/>
          <w:i/>
          <w:spacing w:val="1"/>
          <w:sz w:val="24"/>
          <w:szCs w:val="24"/>
        </w:rPr>
        <w:t>P</w:t>
      </w:r>
      <w:r w:rsidRPr="00ED4308">
        <w:rPr>
          <w:rFonts w:asciiTheme="majorBidi" w:hAnsiTheme="majorBidi" w:cstheme="majorBidi"/>
          <w:b/>
          <w:i/>
          <w:sz w:val="24"/>
          <w:szCs w:val="24"/>
        </w:rPr>
        <w:t>a</w:t>
      </w:r>
      <w:r w:rsidRPr="00ED4308">
        <w:rPr>
          <w:rFonts w:asciiTheme="majorBidi" w:hAnsiTheme="majorBidi" w:cstheme="majorBidi"/>
          <w:b/>
          <w:i/>
          <w:spacing w:val="-1"/>
          <w:sz w:val="24"/>
          <w:szCs w:val="24"/>
        </w:rPr>
        <w:t>r</w:t>
      </w:r>
      <w:r w:rsidRPr="00ED4308">
        <w:rPr>
          <w:rFonts w:asciiTheme="majorBidi" w:hAnsiTheme="majorBidi" w:cstheme="majorBidi"/>
          <w:b/>
          <w:i/>
          <w:spacing w:val="1"/>
          <w:sz w:val="24"/>
          <w:szCs w:val="24"/>
        </w:rPr>
        <w:t>ti</w:t>
      </w:r>
      <w:r w:rsidRPr="00ED4308">
        <w:rPr>
          <w:rFonts w:asciiTheme="majorBidi" w:hAnsiTheme="majorBidi" w:cstheme="majorBidi"/>
          <w:b/>
          <w:i/>
          <w:spacing w:val="-1"/>
          <w:sz w:val="24"/>
          <w:szCs w:val="24"/>
        </w:rPr>
        <w:t>s</w:t>
      </w:r>
      <w:r w:rsidRPr="00ED4308">
        <w:rPr>
          <w:rFonts w:asciiTheme="majorBidi" w:hAnsiTheme="majorBidi" w:cstheme="majorBidi"/>
          <w:b/>
          <w:i/>
          <w:spacing w:val="1"/>
          <w:sz w:val="24"/>
          <w:szCs w:val="24"/>
        </w:rPr>
        <w:t>i</w:t>
      </w:r>
      <w:r w:rsidRPr="00ED4308">
        <w:rPr>
          <w:rFonts w:asciiTheme="majorBidi" w:hAnsiTheme="majorBidi" w:cstheme="majorBidi"/>
          <w:b/>
          <w:i/>
          <w:sz w:val="24"/>
          <w:szCs w:val="24"/>
        </w:rPr>
        <w:t>pan</w:t>
      </w:r>
      <w:r w:rsidRPr="00ED4308">
        <w:rPr>
          <w:rFonts w:asciiTheme="majorBidi" w:hAnsiTheme="majorBidi" w:cstheme="majorBidi"/>
          <w:b/>
          <w:i/>
          <w:spacing w:val="-1"/>
          <w:sz w:val="24"/>
          <w:szCs w:val="24"/>
        </w:rPr>
        <w:t xml:space="preserve"> </w:t>
      </w:r>
      <w:r w:rsidRPr="00ED4308">
        <w:rPr>
          <w:rFonts w:asciiTheme="majorBidi" w:hAnsiTheme="majorBidi" w:cstheme="majorBidi"/>
          <w:b/>
          <w:i/>
          <w:spacing w:val="1"/>
          <w:sz w:val="24"/>
          <w:szCs w:val="24"/>
        </w:rPr>
        <w:t>Pe</w:t>
      </w:r>
      <w:r w:rsidRPr="00ED4308">
        <w:rPr>
          <w:rFonts w:asciiTheme="majorBidi" w:hAnsiTheme="majorBidi" w:cstheme="majorBidi"/>
          <w:b/>
          <w:i/>
          <w:spacing w:val="-1"/>
          <w:sz w:val="24"/>
          <w:szCs w:val="24"/>
        </w:rPr>
        <w:t>n</w:t>
      </w:r>
      <w:r w:rsidRPr="00ED4308">
        <w:rPr>
          <w:rFonts w:asciiTheme="majorBidi" w:hAnsiTheme="majorBidi" w:cstheme="majorBidi"/>
          <w:b/>
          <w:i/>
          <w:spacing w:val="1"/>
          <w:sz w:val="24"/>
          <w:szCs w:val="24"/>
        </w:rPr>
        <w:t>e</w:t>
      </w:r>
      <w:r w:rsidRPr="00ED4308">
        <w:rPr>
          <w:rFonts w:asciiTheme="majorBidi" w:hAnsiTheme="majorBidi" w:cstheme="majorBidi"/>
          <w:b/>
          <w:i/>
          <w:spacing w:val="-3"/>
          <w:sz w:val="24"/>
          <w:szCs w:val="24"/>
        </w:rPr>
        <w:t>l</w:t>
      </w:r>
      <w:r w:rsidRPr="00ED4308">
        <w:rPr>
          <w:rFonts w:asciiTheme="majorBidi" w:hAnsiTheme="majorBidi" w:cstheme="majorBidi"/>
          <w:b/>
          <w:i/>
          <w:spacing w:val="1"/>
          <w:sz w:val="24"/>
          <w:szCs w:val="24"/>
        </w:rPr>
        <w:t>iti</w:t>
      </w:r>
      <w:r w:rsidRPr="00ED4308">
        <w:rPr>
          <w:rFonts w:asciiTheme="majorBidi" w:hAnsiTheme="majorBidi" w:cstheme="majorBidi"/>
          <w:b/>
          <w:i/>
          <w:sz w:val="24"/>
          <w:szCs w:val="24"/>
        </w:rPr>
        <w:t>an</w:t>
      </w:r>
    </w:p>
    <w:p w14:paraId="53A17F25" w14:textId="4462E965" w:rsidR="007151E5" w:rsidRPr="00ED4308" w:rsidRDefault="007151E5" w:rsidP="00ED4308">
      <w:pPr>
        <w:snapToGrid w:val="0"/>
        <w:spacing w:after="0" w:line="360" w:lineRule="auto"/>
        <w:ind w:firstLine="720"/>
        <w:jc w:val="both"/>
        <w:rPr>
          <w:rFonts w:asciiTheme="majorBidi" w:hAnsiTheme="majorBidi" w:cstheme="majorBidi"/>
          <w:sz w:val="24"/>
          <w:szCs w:val="24"/>
          <w:lang w:val="id-ID"/>
        </w:rPr>
      </w:pPr>
      <w:r w:rsidRPr="00ED4308">
        <w:rPr>
          <w:rFonts w:asciiTheme="majorBidi" w:hAnsiTheme="majorBidi" w:cstheme="majorBidi"/>
          <w:sz w:val="24"/>
          <w:szCs w:val="24"/>
          <w:lang w:val="id-ID"/>
        </w:rPr>
        <w:t xml:space="preserve">Partisipan dalam penelitian ini adalah remaja alumni santri Darul Quran Mulia (DQM) sebanyak 130 remaja (usia 17 – 24 tahun). Kriteria dalam partisipan ialah remaja santri alumni DQM dengan batasan usia remaja menurut WHO. Partisipan diperoleh dengan menggunakan </w:t>
      </w:r>
      <w:r w:rsidRPr="00ED4308">
        <w:rPr>
          <w:rFonts w:asciiTheme="majorBidi" w:hAnsiTheme="majorBidi" w:cstheme="majorBidi"/>
          <w:i/>
          <w:iCs/>
          <w:sz w:val="24"/>
          <w:szCs w:val="24"/>
          <w:lang w:val="id-ID"/>
        </w:rPr>
        <w:t>accidental sampling</w:t>
      </w:r>
      <w:r w:rsidRPr="00ED4308">
        <w:rPr>
          <w:rFonts w:asciiTheme="majorBidi" w:hAnsiTheme="majorBidi" w:cstheme="majorBidi"/>
          <w:sz w:val="24"/>
          <w:szCs w:val="24"/>
          <w:lang w:val="id-ID"/>
        </w:rPr>
        <w:t xml:space="preserve">. </w:t>
      </w:r>
    </w:p>
    <w:p w14:paraId="508ACCE1" w14:textId="21A0AD5F" w:rsidR="007151E5" w:rsidRPr="00ED4308" w:rsidRDefault="007151E5" w:rsidP="00ED4308">
      <w:pPr>
        <w:snapToGrid w:val="0"/>
        <w:spacing w:line="360" w:lineRule="auto"/>
        <w:rPr>
          <w:rFonts w:asciiTheme="majorBidi" w:hAnsiTheme="majorBidi" w:cstheme="majorBidi"/>
          <w:sz w:val="24"/>
          <w:szCs w:val="24"/>
        </w:rPr>
      </w:pPr>
      <w:r w:rsidRPr="00ED4308">
        <w:rPr>
          <w:rFonts w:asciiTheme="majorBidi" w:hAnsiTheme="majorBidi" w:cstheme="majorBidi"/>
          <w:b/>
          <w:i/>
          <w:spacing w:val="-1"/>
          <w:sz w:val="24"/>
          <w:szCs w:val="24"/>
        </w:rPr>
        <w:t>Ins</w:t>
      </w:r>
      <w:r w:rsidRPr="00ED4308">
        <w:rPr>
          <w:rFonts w:asciiTheme="majorBidi" w:hAnsiTheme="majorBidi" w:cstheme="majorBidi"/>
          <w:b/>
          <w:i/>
          <w:spacing w:val="1"/>
          <w:sz w:val="24"/>
          <w:szCs w:val="24"/>
        </w:rPr>
        <w:t>t</w:t>
      </w:r>
      <w:r w:rsidRPr="00ED4308">
        <w:rPr>
          <w:rFonts w:asciiTheme="majorBidi" w:hAnsiTheme="majorBidi" w:cstheme="majorBidi"/>
          <w:b/>
          <w:i/>
          <w:spacing w:val="-1"/>
          <w:sz w:val="24"/>
          <w:szCs w:val="24"/>
        </w:rPr>
        <w:t>ru</w:t>
      </w:r>
      <w:r w:rsidRPr="00ED4308">
        <w:rPr>
          <w:rFonts w:asciiTheme="majorBidi" w:hAnsiTheme="majorBidi" w:cstheme="majorBidi"/>
          <w:b/>
          <w:i/>
          <w:spacing w:val="1"/>
          <w:sz w:val="24"/>
          <w:szCs w:val="24"/>
        </w:rPr>
        <w:t>me</w:t>
      </w:r>
      <w:r w:rsidRPr="00ED4308">
        <w:rPr>
          <w:rFonts w:asciiTheme="majorBidi" w:hAnsiTheme="majorBidi" w:cstheme="majorBidi"/>
          <w:b/>
          <w:i/>
          <w:sz w:val="24"/>
          <w:szCs w:val="24"/>
        </w:rPr>
        <w:t>n</w:t>
      </w:r>
      <w:r w:rsidRPr="00ED4308">
        <w:rPr>
          <w:rFonts w:asciiTheme="majorBidi" w:hAnsiTheme="majorBidi" w:cstheme="majorBidi"/>
          <w:b/>
          <w:i/>
          <w:spacing w:val="-1"/>
          <w:sz w:val="24"/>
          <w:szCs w:val="24"/>
        </w:rPr>
        <w:t xml:space="preserve"> </w:t>
      </w:r>
      <w:r w:rsidRPr="00ED4308">
        <w:rPr>
          <w:rFonts w:asciiTheme="majorBidi" w:hAnsiTheme="majorBidi" w:cstheme="majorBidi"/>
          <w:b/>
          <w:i/>
          <w:spacing w:val="1"/>
          <w:sz w:val="24"/>
          <w:szCs w:val="24"/>
        </w:rPr>
        <w:t>Pe</w:t>
      </w:r>
      <w:r w:rsidRPr="00ED4308">
        <w:rPr>
          <w:rFonts w:asciiTheme="majorBidi" w:hAnsiTheme="majorBidi" w:cstheme="majorBidi"/>
          <w:b/>
          <w:i/>
          <w:spacing w:val="-1"/>
          <w:sz w:val="24"/>
          <w:szCs w:val="24"/>
        </w:rPr>
        <w:t>n</w:t>
      </w:r>
      <w:r w:rsidRPr="00ED4308">
        <w:rPr>
          <w:rFonts w:asciiTheme="majorBidi" w:hAnsiTheme="majorBidi" w:cstheme="majorBidi"/>
          <w:b/>
          <w:i/>
          <w:spacing w:val="1"/>
          <w:sz w:val="24"/>
          <w:szCs w:val="24"/>
        </w:rPr>
        <w:t>eliti</w:t>
      </w:r>
      <w:r w:rsidRPr="00ED4308">
        <w:rPr>
          <w:rFonts w:asciiTheme="majorBidi" w:hAnsiTheme="majorBidi" w:cstheme="majorBidi"/>
          <w:b/>
          <w:i/>
          <w:sz w:val="24"/>
          <w:szCs w:val="24"/>
        </w:rPr>
        <w:t>an</w:t>
      </w:r>
    </w:p>
    <w:p w14:paraId="77E2C10E" w14:textId="77777777" w:rsidR="007151E5" w:rsidRPr="00ED4308" w:rsidRDefault="007151E5" w:rsidP="00ED4308">
      <w:pPr>
        <w:spacing w:line="360" w:lineRule="auto"/>
        <w:rPr>
          <w:rFonts w:asciiTheme="majorBidi" w:hAnsiTheme="majorBidi" w:cstheme="majorBidi"/>
          <w:sz w:val="24"/>
          <w:szCs w:val="24"/>
        </w:rPr>
      </w:pPr>
      <w:r w:rsidRPr="00ED4308">
        <w:rPr>
          <w:rFonts w:asciiTheme="majorBidi" w:hAnsiTheme="majorBidi" w:cstheme="majorBidi"/>
          <w:i/>
          <w:sz w:val="24"/>
          <w:szCs w:val="24"/>
        </w:rPr>
        <w:t>S</w:t>
      </w:r>
      <w:r w:rsidRPr="00ED4308">
        <w:rPr>
          <w:rFonts w:asciiTheme="majorBidi" w:hAnsiTheme="majorBidi" w:cstheme="majorBidi"/>
          <w:i/>
          <w:spacing w:val="1"/>
          <w:sz w:val="24"/>
          <w:szCs w:val="24"/>
        </w:rPr>
        <w:t>k</w:t>
      </w:r>
      <w:r w:rsidRPr="00ED4308">
        <w:rPr>
          <w:rFonts w:asciiTheme="majorBidi" w:hAnsiTheme="majorBidi" w:cstheme="majorBidi"/>
          <w:i/>
          <w:sz w:val="24"/>
          <w:szCs w:val="24"/>
        </w:rPr>
        <w:t>a</w:t>
      </w:r>
      <w:r w:rsidRPr="00ED4308">
        <w:rPr>
          <w:rFonts w:asciiTheme="majorBidi" w:hAnsiTheme="majorBidi" w:cstheme="majorBidi"/>
          <w:i/>
          <w:spacing w:val="1"/>
          <w:sz w:val="24"/>
          <w:szCs w:val="24"/>
        </w:rPr>
        <w:t>l</w:t>
      </w:r>
      <w:r w:rsidRPr="00ED4308">
        <w:rPr>
          <w:rFonts w:asciiTheme="majorBidi" w:hAnsiTheme="majorBidi" w:cstheme="majorBidi"/>
          <w:i/>
          <w:sz w:val="24"/>
          <w:szCs w:val="24"/>
        </w:rPr>
        <w:t xml:space="preserve">a </w:t>
      </w:r>
      <w:r w:rsidRPr="00ED4308">
        <w:rPr>
          <w:rFonts w:asciiTheme="majorBidi" w:hAnsiTheme="majorBidi" w:cstheme="majorBidi"/>
          <w:i/>
          <w:spacing w:val="1"/>
          <w:sz w:val="24"/>
          <w:szCs w:val="24"/>
        </w:rPr>
        <w:t>Resiliensi</w:t>
      </w:r>
    </w:p>
    <w:p w14:paraId="35E4A5CD" w14:textId="0470AFCB" w:rsidR="007151E5" w:rsidRPr="00ED4308" w:rsidRDefault="007151E5" w:rsidP="00ED4308">
      <w:pPr>
        <w:spacing w:after="0" w:line="360" w:lineRule="auto"/>
        <w:ind w:firstLine="720"/>
        <w:jc w:val="both"/>
        <w:rPr>
          <w:rFonts w:asciiTheme="majorBidi" w:hAnsiTheme="majorBidi" w:cstheme="majorBidi"/>
          <w:sz w:val="24"/>
          <w:szCs w:val="24"/>
          <w:lang w:val="id-ID"/>
        </w:rPr>
      </w:pPr>
      <w:r w:rsidRPr="00ED4308">
        <w:rPr>
          <w:rFonts w:asciiTheme="majorBidi" w:hAnsiTheme="majorBidi" w:cstheme="majorBidi"/>
          <w:sz w:val="24"/>
          <w:szCs w:val="24"/>
          <w:lang w:val="id-ID"/>
        </w:rPr>
        <w:t xml:space="preserve">Resiliensi mempertahankan hafalan Al-Qur’an diperoleh dengan menggunakan </w:t>
      </w:r>
      <w:r w:rsidRPr="00ED4308">
        <w:rPr>
          <w:rFonts w:asciiTheme="majorBidi" w:hAnsiTheme="majorBidi" w:cstheme="majorBidi"/>
          <w:sz w:val="24"/>
          <w:szCs w:val="24"/>
          <w:lang w:val="id-ID"/>
        </w:rPr>
        <w:t>CD-RISC dari Connor dan Davidson yang diadaptasi ke dalam konteks resiliensi mempertahankan hafalan AL-Qur’an. Terdiri atas 25 item. Semua valid. Dengan reliabilitas sebesar 0.918</w:t>
      </w:r>
    </w:p>
    <w:p w14:paraId="28A2203F" w14:textId="282DE9D7" w:rsidR="007151E5" w:rsidRPr="00ED4308" w:rsidRDefault="007151E5" w:rsidP="00ED4308">
      <w:pPr>
        <w:spacing w:line="360" w:lineRule="auto"/>
        <w:ind w:right="976"/>
        <w:jc w:val="both"/>
        <w:rPr>
          <w:rFonts w:asciiTheme="majorBidi" w:hAnsiTheme="majorBidi" w:cstheme="majorBidi"/>
          <w:sz w:val="24"/>
          <w:szCs w:val="24"/>
        </w:rPr>
      </w:pPr>
      <w:r w:rsidRPr="00ED4308">
        <w:rPr>
          <w:rFonts w:asciiTheme="majorBidi" w:hAnsiTheme="majorBidi" w:cstheme="majorBidi"/>
          <w:i/>
          <w:sz w:val="24"/>
          <w:szCs w:val="24"/>
        </w:rPr>
        <w:t>S</w:t>
      </w:r>
      <w:r w:rsidRPr="00ED4308">
        <w:rPr>
          <w:rFonts w:asciiTheme="majorBidi" w:hAnsiTheme="majorBidi" w:cstheme="majorBidi"/>
          <w:i/>
          <w:spacing w:val="1"/>
          <w:sz w:val="24"/>
          <w:szCs w:val="24"/>
        </w:rPr>
        <w:t>k</w:t>
      </w:r>
      <w:r w:rsidRPr="00ED4308">
        <w:rPr>
          <w:rFonts w:asciiTheme="majorBidi" w:hAnsiTheme="majorBidi" w:cstheme="majorBidi"/>
          <w:i/>
          <w:sz w:val="24"/>
          <w:szCs w:val="24"/>
        </w:rPr>
        <w:t>a</w:t>
      </w:r>
      <w:r w:rsidRPr="00ED4308">
        <w:rPr>
          <w:rFonts w:asciiTheme="majorBidi" w:hAnsiTheme="majorBidi" w:cstheme="majorBidi"/>
          <w:i/>
          <w:spacing w:val="1"/>
          <w:sz w:val="24"/>
          <w:szCs w:val="24"/>
        </w:rPr>
        <w:t>l</w:t>
      </w:r>
      <w:r w:rsidRPr="00ED4308">
        <w:rPr>
          <w:rFonts w:asciiTheme="majorBidi" w:hAnsiTheme="majorBidi" w:cstheme="majorBidi"/>
          <w:i/>
          <w:sz w:val="24"/>
          <w:szCs w:val="24"/>
        </w:rPr>
        <w:t xml:space="preserve">a </w:t>
      </w:r>
      <w:r w:rsidRPr="00ED4308">
        <w:rPr>
          <w:rFonts w:asciiTheme="majorBidi" w:hAnsiTheme="majorBidi" w:cstheme="majorBidi"/>
          <w:i/>
          <w:spacing w:val="-1"/>
          <w:sz w:val="24"/>
          <w:szCs w:val="24"/>
        </w:rPr>
        <w:t>Religiusitas</w:t>
      </w:r>
    </w:p>
    <w:p w14:paraId="3A371299" w14:textId="01C8BA6C" w:rsidR="007151E5" w:rsidRPr="00ED4308" w:rsidRDefault="007151E5" w:rsidP="00ED4308">
      <w:pPr>
        <w:spacing w:after="0" w:line="360" w:lineRule="auto"/>
        <w:ind w:firstLine="720"/>
        <w:jc w:val="both"/>
        <w:rPr>
          <w:rFonts w:asciiTheme="majorBidi" w:hAnsiTheme="majorBidi" w:cstheme="majorBidi"/>
          <w:sz w:val="24"/>
          <w:szCs w:val="24"/>
          <w:lang w:val="id-ID"/>
        </w:rPr>
      </w:pPr>
      <w:r w:rsidRPr="00ED4308">
        <w:rPr>
          <w:rFonts w:asciiTheme="majorBidi" w:hAnsiTheme="majorBidi" w:cstheme="majorBidi"/>
          <w:sz w:val="24"/>
          <w:szCs w:val="24"/>
          <w:lang w:val="id-ID"/>
        </w:rPr>
        <w:t>Religiusitas diukur dengan menggunakan Centrality of Religiousity Scale (CSR) dari Huber, S dan Huber, W. Dengan reliabilitas sebesar 0.847. terdiri atas 20 item valid semua.</w:t>
      </w:r>
    </w:p>
    <w:p w14:paraId="0F08921F" w14:textId="67CEC0D6" w:rsidR="007151E5" w:rsidRPr="00ED4308" w:rsidRDefault="007151E5" w:rsidP="00ED4308">
      <w:pPr>
        <w:spacing w:line="360" w:lineRule="auto"/>
        <w:ind w:right="33"/>
        <w:jc w:val="both"/>
        <w:rPr>
          <w:rFonts w:asciiTheme="majorBidi" w:hAnsiTheme="majorBidi" w:cstheme="majorBidi"/>
          <w:sz w:val="24"/>
          <w:szCs w:val="24"/>
        </w:rPr>
      </w:pPr>
      <w:r w:rsidRPr="00ED4308">
        <w:rPr>
          <w:rFonts w:asciiTheme="majorBidi" w:hAnsiTheme="majorBidi" w:cstheme="majorBidi"/>
          <w:i/>
          <w:sz w:val="24"/>
          <w:szCs w:val="24"/>
        </w:rPr>
        <w:t>S</w:t>
      </w:r>
      <w:r w:rsidRPr="00ED4308">
        <w:rPr>
          <w:rFonts w:asciiTheme="majorBidi" w:hAnsiTheme="majorBidi" w:cstheme="majorBidi"/>
          <w:i/>
          <w:spacing w:val="1"/>
          <w:sz w:val="24"/>
          <w:szCs w:val="24"/>
        </w:rPr>
        <w:t>k</w:t>
      </w:r>
      <w:r w:rsidRPr="00ED4308">
        <w:rPr>
          <w:rFonts w:asciiTheme="majorBidi" w:hAnsiTheme="majorBidi" w:cstheme="majorBidi"/>
          <w:i/>
          <w:sz w:val="24"/>
          <w:szCs w:val="24"/>
        </w:rPr>
        <w:t>a</w:t>
      </w:r>
      <w:r w:rsidRPr="00ED4308">
        <w:rPr>
          <w:rFonts w:asciiTheme="majorBidi" w:hAnsiTheme="majorBidi" w:cstheme="majorBidi"/>
          <w:i/>
          <w:spacing w:val="1"/>
          <w:sz w:val="24"/>
          <w:szCs w:val="24"/>
        </w:rPr>
        <w:t>l</w:t>
      </w:r>
      <w:r w:rsidRPr="00ED4308">
        <w:rPr>
          <w:rFonts w:asciiTheme="majorBidi" w:hAnsiTheme="majorBidi" w:cstheme="majorBidi"/>
          <w:i/>
          <w:sz w:val="24"/>
          <w:szCs w:val="24"/>
        </w:rPr>
        <w:t xml:space="preserve">a </w:t>
      </w:r>
      <w:r w:rsidRPr="00ED4308">
        <w:rPr>
          <w:rFonts w:asciiTheme="majorBidi" w:hAnsiTheme="majorBidi" w:cstheme="majorBidi"/>
          <w:i/>
          <w:spacing w:val="1"/>
          <w:sz w:val="24"/>
          <w:szCs w:val="24"/>
        </w:rPr>
        <w:t>P</w:t>
      </w:r>
      <w:r w:rsidRPr="00ED4308">
        <w:rPr>
          <w:rFonts w:asciiTheme="majorBidi" w:hAnsiTheme="majorBidi" w:cstheme="majorBidi"/>
          <w:i/>
          <w:sz w:val="24"/>
          <w:szCs w:val="24"/>
        </w:rPr>
        <w:t xml:space="preserve">restasi Hafalan Al-Quran </w:t>
      </w:r>
    </w:p>
    <w:p w14:paraId="137239AE" w14:textId="0CA46B33" w:rsidR="007151E5" w:rsidRPr="00ED4308" w:rsidRDefault="007151E5" w:rsidP="00ED4308">
      <w:pPr>
        <w:spacing w:after="0" w:line="360" w:lineRule="auto"/>
        <w:ind w:firstLine="720"/>
        <w:jc w:val="both"/>
        <w:rPr>
          <w:rFonts w:asciiTheme="majorBidi" w:hAnsiTheme="majorBidi" w:cstheme="majorBidi"/>
          <w:b/>
          <w:sz w:val="24"/>
          <w:szCs w:val="24"/>
          <w:lang w:val="id-ID"/>
        </w:rPr>
      </w:pPr>
      <w:r w:rsidRPr="00ED4308">
        <w:rPr>
          <w:rFonts w:asciiTheme="majorBidi" w:hAnsiTheme="majorBidi" w:cstheme="majorBidi"/>
          <w:sz w:val="24"/>
          <w:szCs w:val="24"/>
          <w:lang w:val="id-ID"/>
        </w:rPr>
        <w:t>Prestasi Hafalan Al-Qur’an, diukur dari data diri pencapaian hafalan Al-Quran remaja alumni santri DQM. Mulai dari 1 juz – 30 juz. Dibuat 3 kategori. 1) kategori rendah, pencapaian hafalan Al-Qur’an mulai dari 1 juz -10 juz. 2) kategori sedang, pencapaian hafalan Al-Qur’an mulai dari 11 juz – 20 juz, 3) kategori tinggi, pencapaian hafalan Al-Qur’an mulai dari 21 juz -30 juz.</w:t>
      </w:r>
    </w:p>
    <w:p w14:paraId="5A171897" w14:textId="1AB12C38" w:rsidR="007151E5" w:rsidRPr="00ED4308" w:rsidRDefault="007151E5" w:rsidP="00ED4308">
      <w:pPr>
        <w:spacing w:line="360" w:lineRule="auto"/>
        <w:ind w:right="42"/>
        <w:jc w:val="both"/>
        <w:rPr>
          <w:rFonts w:asciiTheme="majorBidi" w:hAnsiTheme="majorBidi" w:cstheme="majorBidi"/>
          <w:sz w:val="24"/>
          <w:szCs w:val="24"/>
        </w:rPr>
      </w:pPr>
      <w:r w:rsidRPr="00ED4308">
        <w:rPr>
          <w:rFonts w:asciiTheme="majorBidi" w:hAnsiTheme="majorBidi" w:cstheme="majorBidi"/>
          <w:b/>
          <w:i/>
          <w:spacing w:val="1"/>
          <w:sz w:val="24"/>
          <w:szCs w:val="24"/>
        </w:rPr>
        <w:t>Te</w:t>
      </w:r>
      <w:r w:rsidRPr="00ED4308">
        <w:rPr>
          <w:rFonts w:asciiTheme="majorBidi" w:hAnsiTheme="majorBidi" w:cstheme="majorBidi"/>
          <w:b/>
          <w:i/>
          <w:sz w:val="24"/>
          <w:szCs w:val="24"/>
        </w:rPr>
        <w:t>k</w:t>
      </w:r>
      <w:r w:rsidRPr="00ED4308">
        <w:rPr>
          <w:rFonts w:asciiTheme="majorBidi" w:hAnsiTheme="majorBidi" w:cstheme="majorBidi"/>
          <w:b/>
          <w:i/>
          <w:spacing w:val="-1"/>
          <w:sz w:val="24"/>
          <w:szCs w:val="24"/>
        </w:rPr>
        <w:t>n</w:t>
      </w:r>
      <w:r w:rsidRPr="00ED4308">
        <w:rPr>
          <w:rFonts w:asciiTheme="majorBidi" w:hAnsiTheme="majorBidi" w:cstheme="majorBidi"/>
          <w:b/>
          <w:i/>
          <w:spacing w:val="1"/>
          <w:sz w:val="24"/>
          <w:szCs w:val="24"/>
        </w:rPr>
        <w:t>i</w:t>
      </w:r>
      <w:r w:rsidRPr="00ED4308">
        <w:rPr>
          <w:rFonts w:asciiTheme="majorBidi" w:hAnsiTheme="majorBidi" w:cstheme="majorBidi"/>
          <w:b/>
          <w:i/>
          <w:sz w:val="24"/>
          <w:szCs w:val="24"/>
        </w:rPr>
        <w:t>k</w:t>
      </w:r>
      <w:r w:rsidRPr="00ED4308">
        <w:rPr>
          <w:rFonts w:asciiTheme="majorBidi" w:hAnsiTheme="majorBidi" w:cstheme="majorBidi"/>
          <w:b/>
          <w:i/>
          <w:spacing w:val="1"/>
          <w:sz w:val="24"/>
          <w:szCs w:val="24"/>
        </w:rPr>
        <w:t xml:space="preserve"> </w:t>
      </w:r>
      <w:r w:rsidRPr="00ED4308">
        <w:rPr>
          <w:rFonts w:asciiTheme="majorBidi" w:hAnsiTheme="majorBidi" w:cstheme="majorBidi"/>
          <w:b/>
          <w:i/>
          <w:sz w:val="24"/>
          <w:szCs w:val="24"/>
        </w:rPr>
        <w:t>A</w:t>
      </w:r>
      <w:r w:rsidRPr="00ED4308">
        <w:rPr>
          <w:rFonts w:asciiTheme="majorBidi" w:hAnsiTheme="majorBidi" w:cstheme="majorBidi"/>
          <w:b/>
          <w:i/>
          <w:spacing w:val="-1"/>
          <w:sz w:val="24"/>
          <w:szCs w:val="24"/>
        </w:rPr>
        <w:t>n</w:t>
      </w:r>
      <w:r w:rsidRPr="00ED4308">
        <w:rPr>
          <w:rFonts w:asciiTheme="majorBidi" w:hAnsiTheme="majorBidi" w:cstheme="majorBidi"/>
          <w:b/>
          <w:i/>
          <w:sz w:val="24"/>
          <w:szCs w:val="24"/>
        </w:rPr>
        <w:t>a</w:t>
      </w:r>
      <w:r w:rsidRPr="00ED4308">
        <w:rPr>
          <w:rFonts w:asciiTheme="majorBidi" w:hAnsiTheme="majorBidi" w:cstheme="majorBidi"/>
          <w:b/>
          <w:i/>
          <w:spacing w:val="1"/>
          <w:sz w:val="24"/>
          <w:szCs w:val="24"/>
        </w:rPr>
        <w:t>li</w:t>
      </w:r>
      <w:r w:rsidRPr="00ED4308">
        <w:rPr>
          <w:rFonts w:asciiTheme="majorBidi" w:hAnsiTheme="majorBidi" w:cstheme="majorBidi"/>
          <w:b/>
          <w:i/>
          <w:sz w:val="24"/>
          <w:szCs w:val="24"/>
        </w:rPr>
        <w:t>s</w:t>
      </w:r>
      <w:r w:rsidRPr="00ED4308">
        <w:rPr>
          <w:rFonts w:asciiTheme="majorBidi" w:hAnsiTheme="majorBidi" w:cstheme="majorBidi"/>
          <w:b/>
          <w:i/>
          <w:spacing w:val="1"/>
          <w:sz w:val="24"/>
          <w:szCs w:val="24"/>
        </w:rPr>
        <w:t>i</w:t>
      </w:r>
      <w:r w:rsidRPr="00ED4308">
        <w:rPr>
          <w:rFonts w:asciiTheme="majorBidi" w:hAnsiTheme="majorBidi" w:cstheme="majorBidi"/>
          <w:b/>
          <w:i/>
          <w:sz w:val="24"/>
          <w:szCs w:val="24"/>
        </w:rPr>
        <w:t>s</w:t>
      </w:r>
      <w:r w:rsidRPr="00ED4308">
        <w:rPr>
          <w:rFonts w:asciiTheme="majorBidi" w:hAnsiTheme="majorBidi" w:cstheme="majorBidi"/>
          <w:b/>
          <w:i/>
          <w:spacing w:val="-1"/>
          <w:sz w:val="24"/>
          <w:szCs w:val="24"/>
        </w:rPr>
        <w:t xml:space="preserve"> D</w:t>
      </w:r>
      <w:r w:rsidRPr="00ED4308">
        <w:rPr>
          <w:rFonts w:asciiTheme="majorBidi" w:hAnsiTheme="majorBidi" w:cstheme="majorBidi"/>
          <w:b/>
          <w:i/>
          <w:sz w:val="24"/>
          <w:szCs w:val="24"/>
        </w:rPr>
        <w:t>a</w:t>
      </w:r>
      <w:r w:rsidRPr="00ED4308">
        <w:rPr>
          <w:rFonts w:asciiTheme="majorBidi" w:hAnsiTheme="majorBidi" w:cstheme="majorBidi"/>
          <w:b/>
          <w:i/>
          <w:spacing w:val="1"/>
          <w:sz w:val="24"/>
          <w:szCs w:val="24"/>
        </w:rPr>
        <w:t>t</w:t>
      </w:r>
      <w:r w:rsidRPr="00ED4308">
        <w:rPr>
          <w:rFonts w:asciiTheme="majorBidi" w:hAnsiTheme="majorBidi" w:cstheme="majorBidi"/>
          <w:b/>
          <w:i/>
          <w:sz w:val="24"/>
          <w:szCs w:val="24"/>
        </w:rPr>
        <w:t>a</w:t>
      </w:r>
    </w:p>
    <w:p w14:paraId="4E7C4243" w14:textId="2B2A05BA" w:rsidR="007151E5" w:rsidRDefault="007151E5" w:rsidP="00ED4308">
      <w:pPr>
        <w:pStyle w:val="ListParagraph"/>
        <w:spacing w:line="360" w:lineRule="auto"/>
        <w:ind w:left="0"/>
        <w:rPr>
          <w:rFonts w:asciiTheme="majorBidi" w:hAnsiTheme="majorBidi" w:cstheme="majorBidi"/>
          <w:sz w:val="24"/>
          <w:szCs w:val="24"/>
        </w:rPr>
      </w:pPr>
      <w:r w:rsidRPr="00ED4308">
        <w:rPr>
          <w:rFonts w:asciiTheme="majorBidi" w:hAnsiTheme="majorBidi" w:cstheme="majorBidi"/>
          <w:sz w:val="24"/>
          <w:szCs w:val="24"/>
        </w:rPr>
        <w:t xml:space="preserve">Teknik analisa regresi berganda </w:t>
      </w:r>
      <w:r w:rsidRPr="00ED4308">
        <w:rPr>
          <w:rFonts w:asciiTheme="majorBidi" w:hAnsiTheme="majorBidi" w:cstheme="majorBidi"/>
          <w:sz w:val="24"/>
          <w:szCs w:val="24"/>
          <w:lang w:val="en-US"/>
        </w:rPr>
        <w:t>dengan</w:t>
      </w:r>
      <w:r w:rsidRPr="00ED4308">
        <w:rPr>
          <w:rFonts w:asciiTheme="majorBidi" w:hAnsiTheme="majorBidi" w:cstheme="majorBidi"/>
          <w:sz w:val="24"/>
          <w:szCs w:val="24"/>
        </w:rPr>
        <w:t xml:space="preserve"> bantuan program </w:t>
      </w:r>
      <w:r w:rsidRPr="00ED4308">
        <w:rPr>
          <w:rFonts w:asciiTheme="majorBidi" w:hAnsiTheme="majorBidi" w:cstheme="majorBidi"/>
          <w:i/>
          <w:sz w:val="24"/>
          <w:szCs w:val="24"/>
        </w:rPr>
        <w:t>Statistical Package for Social Science</w:t>
      </w:r>
      <w:r w:rsidRPr="00ED4308">
        <w:rPr>
          <w:rFonts w:asciiTheme="majorBidi" w:hAnsiTheme="majorBidi" w:cstheme="majorBidi"/>
          <w:sz w:val="24"/>
          <w:szCs w:val="24"/>
        </w:rPr>
        <w:t xml:space="preserve"> (SPSS) versi 22.00 </w:t>
      </w:r>
      <w:r w:rsidRPr="00ED4308">
        <w:rPr>
          <w:rFonts w:asciiTheme="majorBidi" w:hAnsiTheme="majorBidi" w:cstheme="majorBidi"/>
          <w:i/>
          <w:sz w:val="24"/>
          <w:szCs w:val="24"/>
        </w:rPr>
        <w:t>for window</w:t>
      </w:r>
      <w:r w:rsidRPr="00ED4308">
        <w:rPr>
          <w:rFonts w:asciiTheme="majorBidi" w:hAnsiTheme="majorBidi" w:cstheme="majorBidi"/>
          <w:i/>
          <w:sz w:val="24"/>
          <w:szCs w:val="24"/>
          <w:lang w:val="en-US"/>
        </w:rPr>
        <w:t>s.</w:t>
      </w:r>
      <w:r w:rsidRPr="00ED4308">
        <w:rPr>
          <w:rFonts w:asciiTheme="majorBidi" w:hAnsiTheme="majorBidi" w:cstheme="majorBidi"/>
          <w:iCs/>
          <w:sz w:val="24"/>
          <w:szCs w:val="24"/>
          <w:lang w:val="en-US"/>
        </w:rPr>
        <w:t xml:space="preserve"> </w:t>
      </w:r>
      <w:r w:rsidRPr="00ED4308">
        <w:rPr>
          <w:rFonts w:asciiTheme="majorBidi" w:hAnsiTheme="majorBidi" w:cstheme="majorBidi"/>
          <w:sz w:val="24"/>
          <w:szCs w:val="24"/>
        </w:rPr>
        <w:t>Teknik pengambilan data  untuk variable resiliensi dan religiusitas dilakukan dengan menggunakan kuesioner yang disebarkan melalui pesan grup grup whatsapp untuk mengisi google form yang diberikan. Sedangkan prestasi hafalan Al-</w:t>
      </w:r>
      <w:r w:rsidRPr="00ED4308">
        <w:rPr>
          <w:rFonts w:asciiTheme="majorBidi" w:hAnsiTheme="majorBidi" w:cstheme="majorBidi"/>
          <w:sz w:val="24"/>
          <w:szCs w:val="24"/>
        </w:rPr>
        <w:lastRenderedPageBreak/>
        <w:t>Qur’an diperoleh dari data diri banyaknya jumlah hafalan juz dalam Al-Qur’an</w:t>
      </w:r>
    </w:p>
    <w:p w14:paraId="062A849B" w14:textId="77777777" w:rsidR="00ED4308" w:rsidRPr="00ED4308" w:rsidRDefault="00ED4308" w:rsidP="00ED4308">
      <w:pPr>
        <w:pStyle w:val="ListParagraph"/>
        <w:spacing w:line="360" w:lineRule="auto"/>
        <w:ind w:left="0"/>
        <w:rPr>
          <w:rFonts w:asciiTheme="majorBidi" w:hAnsiTheme="majorBidi" w:cstheme="majorBidi"/>
          <w:iCs/>
          <w:sz w:val="24"/>
          <w:szCs w:val="24"/>
          <w:lang w:val="en-US"/>
        </w:rPr>
      </w:pPr>
    </w:p>
    <w:p w14:paraId="1B6EEDF8" w14:textId="7214AFEF" w:rsidR="007151E5" w:rsidRPr="00ED4308" w:rsidRDefault="007151E5" w:rsidP="00ED4308">
      <w:pPr>
        <w:ind w:right="-100"/>
        <w:jc w:val="center"/>
        <w:rPr>
          <w:rFonts w:asciiTheme="majorBidi" w:hAnsiTheme="majorBidi" w:cstheme="majorBidi"/>
          <w:sz w:val="24"/>
          <w:szCs w:val="24"/>
        </w:rPr>
      </w:pPr>
      <w:r w:rsidRPr="00ED4308">
        <w:rPr>
          <w:rFonts w:asciiTheme="majorBidi" w:hAnsiTheme="majorBidi" w:cstheme="majorBidi"/>
          <w:b/>
          <w:spacing w:val="1"/>
          <w:sz w:val="24"/>
          <w:szCs w:val="24"/>
        </w:rPr>
        <w:t>H</w:t>
      </w:r>
      <w:r w:rsidRPr="00ED4308">
        <w:rPr>
          <w:rFonts w:asciiTheme="majorBidi" w:hAnsiTheme="majorBidi" w:cstheme="majorBidi"/>
          <w:b/>
          <w:spacing w:val="-1"/>
          <w:sz w:val="24"/>
          <w:szCs w:val="24"/>
        </w:rPr>
        <w:t>ASI</w:t>
      </w:r>
      <w:r w:rsidRPr="00ED4308">
        <w:rPr>
          <w:rFonts w:asciiTheme="majorBidi" w:hAnsiTheme="majorBidi" w:cstheme="majorBidi"/>
          <w:b/>
          <w:sz w:val="24"/>
          <w:szCs w:val="24"/>
        </w:rPr>
        <w:t>L</w:t>
      </w:r>
    </w:p>
    <w:p w14:paraId="09AC05DC" w14:textId="77777777" w:rsidR="007151E5" w:rsidRPr="005B7365" w:rsidRDefault="007151E5" w:rsidP="007151E5">
      <w:pPr>
        <w:spacing w:line="360" w:lineRule="auto"/>
        <w:ind w:right="1672"/>
        <w:jc w:val="both"/>
        <w:rPr>
          <w:rFonts w:asciiTheme="majorBidi" w:hAnsiTheme="majorBidi" w:cstheme="majorBidi"/>
          <w:b/>
          <w:i/>
          <w:sz w:val="24"/>
          <w:szCs w:val="24"/>
        </w:rPr>
      </w:pPr>
      <w:r w:rsidRPr="005B7365">
        <w:rPr>
          <w:rFonts w:asciiTheme="majorBidi" w:hAnsiTheme="majorBidi" w:cstheme="majorBidi"/>
          <w:b/>
          <w:i/>
          <w:sz w:val="24"/>
          <w:szCs w:val="24"/>
        </w:rPr>
        <w:t>Ka</w:t>
      </w:r>
      <w:r w:rsidRPr="005B7365">
        <w:rPr>
          <w:rFonts w:asciiTheme="majorBidi" w:hAnsiTheme="majorBidi" w:cstheme="majorBidi"/>
          <w:b/>
          <w:i/>
          <w:spacing w:val="-1"/>
          <w:sz w:val="24"/>
          <w:szCs w:val="24"/>
        </w:rPr>
        <w:t>r</w:t>
      </w:r>
      <w:r w:rsidRPr="005B7365">
        <w:rPr>
          <w:rFonts w:asciiTheme="majorBidi" w:hAnsiTheme="majorBidi" w:cstheme="majorBidi"/>
          <w:b/>
          <w:i/>
          <w:sz w:val="24"/>
          <w:szCs w:val="24"/>
        </w:rPr>
        <w:t>ak</w:t>
      </w:r>
      <w:r w:rsidRPr="005B7365">
        <w:rPr>
          <w:rFonts w:asciiTheme="majorBidi" w:hAnsiTheme="majorBidi" w:cstheme="majorBidi"/>
          <w:b/>
          <w:i/>
          <w:spacing w:val="1"/>
          <w:sz w:val="24"/>
          <w:szCs w:val="24"/>
        </w:rPr>
        <w:t>te</w:t>
      </w:r>
      <w:r w:rsidRPr="005B7365">
        <w:rPr>
          <w:rFonts w:asciiTheme="majorBidi" w:hAnsiTheme="majorBidi" w:cstheme="majorBidi"/>
          <w:b/>
          <w:i/>
          <w:spacing w:val="-1"/>
          <w:sz w:val="24"/>
          <w:szCs w:val="24"/>
        </w:rPr>
        <w:t>r</w:t>
      </w:r>
      <w:r w:rsidRPr="005B7365">
        <w:rPr>
          <w:rFonts w:asciiTheme="majorBidi" w:hAnsiTheme="majorBidi" w:cstheme="majorBidi"/>
          <w:b/>
          <w:i/>
          <w:spacing w:val="1"/>
          <w:sz w:val="24"/>
          <w:szCs w:val="24"/>
        </w:rPr>
        <w:t>i</w:t>
      </w:r>
      <w:r w:rsidRPr="005B7365">
        <w:rPr>
          <w:rFonts w:asciiTheme="majorBidi" w:hAnsiTheme="majorBidi" w:cstheme="majorBidi"/>
          <w:b/>
          <w:i/>
          <w:spacing w:val="-1"/>
          <w:sz w:val="24"/>
          <w:szCs w:val="24"/>
        </w:rPr>
        <w:t>s</w:t>
      </w:r>
      <w:r w:rsidRPr="005B7365">
        <w:rPr>
          <w:rFonts w:asciiTheme="majorBidi" w:hAnsiTheme="majorBidi" w:cstheme="majorBidi"/>
          <w:b/>
          <w:i/>
          <w:spacing w:val="1"/>
          <w:sz w:val="24"/>
          <w:szCs w:val="24"/>
        </w:rPr>
        <w:t>ti</w:t>
      </w:r>
      <w:r w:rsidRPr="005B7365">
        <w:rPr>
          <w:rFonts w:asciiTheme="majorBidi" w:hAnsiTheme="majorBidi" w:cstheme="majorBidi"/>
          <w:b/>
          <w:i/>
          <w:sz w:val="24"/>
          <w:szCs w:val="24"/>
        </w:rPr>
        <w:t>k R</w:t>
      </w:r>
      <w:r w:rsidRPr="005B7365">
        <w:rPr>
          <w:rFonts w:asciiTheme="majorBidi" w:hAnsiTheme="majorBidi" w:cstheme="majorBidi"/>
          <w:b/>
          <w:i/>
          <w:spacing w:val="1"/>
          <w:sz w:val="24"/>
          <w:szCs w:val="24"/>
        </w:rPr>
        <w:t>e</w:t>
      </w:r>
      <w:r w:rsidRPr="005B7365">
        <w:rPr>
          <w:rFonts w:asciiTheme="majorBidi" w:hAnsiTheme="majorBidi" w:cstheme="majorBidi"/>
          <w:b/>
          <w:i/>
          <w:spacing w:val="-1"/>
          <w:sz w:val="24"/>
          <w:szCs w:val="24"/>
        </w:rPr>
        <w:t>s</w:t>
      </w:r>
      <w:r w:rsidRPr="005B7365">
        <w:rPr>
          <w:rFonts w:asciiTheme="majorBidi" w:hAnsiTheme="majorBidi" w:cstheme="majorBidi"/>
          <w:b/>
          <w:i/>
          <w:sz w:val="24"/>
          <w:szCs w:val="24"/>
        </w:rPr>
        <w:t>po</w:t>
      </w:r>
      <w:r w:rsidRPr="005B7365">
        <w:rPr>
          <w:rFonts w:asciiTheme="majorBidi" w:hAnsiTheme="majorBidi" w:cstheme="majorBidi"/>
          <w:b/>
          <w:i/>
          <w:spacing w:val="-1"/>
          <w:sz w:val="24"/>
          <w:szCs w:val="24"/>
        </w:rPr>
        <w:t>n</w:t>
      </w:r>
      <w:r w:rsidRPr="005B7365">
        <w:rPr>
          <w:rFonts w:asciiTheme="majorBidi" w:hAnsiTheme="majorBidi" w:cstheme="majorBidi"/>
          <w:b/>
          <w:i/>
          <w:sz w:val="24"/>
          <w:szCs w:val="24"/>
        </w:rPr>
        <w:t>d</w:t>
      </w:r>
      <w:r w:rsidRPr="005B7365">
        <w:rPr>
          <w:rFonts w:asciiTheme="majorBidi" w:hAnsiTheme="majorBidi" w:cstheme="majorBidi"/>
          <w:b/>
          <w:i/>
          <w:spacing w:val="1"/>
          <w:sz w:val="24"/>
          <w:szCs w:val="24"/>
        </w:rPr>
        <w:t>e</w:t>
      </w:r>
      <w:r w:rsidRPr="005B7365">
        <w:rPr>
          <w:rFonts w:asciiTheme="majorBidi" w:hAnsiTheme="majorBidi" w:cstheme="majorBidi"/>
          <w:b/>
          <w:i/>
          <w:sz w:val="24"/>
          <w:szCs w:val="24"/>
        </w:rPr>
        <w:t>n</w:t>
      </w:r>
    </w:p>
    <w:p w14:paraId="4102513E" w14:textId="28362077" w:rsidR="007151E5" w:rsidRPr="00ED4308" w:rsidRDefault="007151E5" w:rsidP="00ED4308">
      <w:pPr>
        <w:autoSpaceDE w:val="0"/>
        <w:autoSpaceDN w:val="0"/>
        <w:adjustRightInd w:val="0"/>
        <w:spacing w:line="360" w:lineRule="auto"/>
        <w:ind w:firstLine="720"/>
        <w:jc w:val="both"/>
        <w:rPr>
          <w:rFonts w:ascii="Times New Roman" w:hAnsi="Times New Roman" w:cs="Times New Roman"/>
          <w:sz w:val="24"/>
          <w:szCs w:val="24"/>
        </w:rPr>
      </w:pPr>
      <w:r w:rsidRPr="00ED4308">
        <w:rPr>
          <w:rFonts w:ascii="Times New Roman" w:hAnsi="Times New Roman" w:cs="Times New Roman"/>
          <w:sz w:val="24"/>
          <w:szCs w:val="24"/>
        </w:rPr>
        <w:t>Berdasarkan</w:t>
      </w:r>
      <w:r w:rsidR="00ED4308">
        <w:rPr>
          <w:rFonts w:ascii="Times New Roman" w:hAnsi="Times New Roman" w:cs="Times New Roman"/>
          <w:sz w:val="24"/>
          <w:szCs w:val="24"/>
        </w:rPr>
        <w:t xml:space="preserve"> </w:t>
      </w:r>
      <w:r w:rsidRPr="00ED4308">
        <w:rPr>
          <w:rFonts w:ascii="Times New Roman" w:hAnsi="Times New Roman" w:cs="Times New Roman"/>
          <w:sz w:val="24"/>
          <w:szCs w:val="24"/>
        </w:rPr>
        <w:t xml:space="preserve">Tabel.1 diatas diketahui bahwa responen yang berjumlah 130 orang. Sebanyak 58 berjenis </w:t>
      </w:r>
      <w:proofErr w:type="gramStart"/>
      <w:r w:rsidRPr="00ED4308">
        <w:rPr>
          <w:rFonts w:ascii="Times New Roman" w:hAnsi="Times New Roman" w:cs="Times New Roman"/>
          <w:sz w:val="24"/>
          <w:szCs w:val="24"/>
        </w:rPr>
        <w:t>kelamin  laki</w:t>
      </w:r>
      <w:proofErr w:type="gramEnd"/>
      <w:r w:rsidRPr="00ED4308">
        <w:rPr>
          <w:rFonts w:ascii="Times New Roman" w:hAnsi="Times New Roman" w:cs="Times New Roman"/>
          <w:sz w:val="24"/>
          <w:szCs w:val="24"/>
        </w:rPr>
        <w:t>-laki dan 72 berjenis kelamin perempuan. Diketahui bahwa responden pada penelitian ini sedikit lebih banyak dari kalangan perempuan yaitu 56.1</w:t>
      </w:r>
      <w:proofErr w:type="gramStart"/>
      <w:r w:rsidRPr="00ED4308">
        <w:rPr>
          <w:rFonts w:ascii="Times New Roman" w:hAnsi="Times New Roman" w:cs="Times New Roman"/>
          <w:sz w:val="24"/>
          <w:szCs w:val="24"/>
        </w:rPr>
        <w:t>% .</w:t>
      </w:r>
      <w:proofErr w:type="gramEnd"/>
    </w:p>
    <w:p w14:paraId="2C6F1A30" w14:textId="76A59A56" w:rsidR="005C23F0" w:rsidRPr="004B7705" w:rsidRDefault="00736E33" w:rsidP="004B7705">
      <w:pPr>
        <w:spacing w:line="360" w:lineRule="auto"/>
        <w:jc w:val="both"/>
        <w:rPr>
          <w:rFonts w:asciiTheme="majorBidi" w:hAnsiTheme="majorBidi" w:cstheme="majorBidi"/>
          <w:b/>
          <w:sz w:val="24"/>
          <w:szCs w:val="24"/>
        </w:rPr>
      </w:pPr>
      <w:r w:rsidRPr="004B7705">
        <w:rPr>
          <w:rFonts w:asciiTheme="majorBidi" w:hAnsiTheme="majorBidi" w:cstheme="majorBidi"/>
          <w:b/>
          <w:sz w:val="24"/>
          <w:szCs w:val="24"/>
        </w:rPr>
        <w:t xml:space="preserve">Tabel 1. Karakteristik </w:t>
      </w:r>
      <w:r w:rsidR="005B7365">
        <w:rPr>
          <w:rFonts w:asciiTheme="majorBidi" w:hAnsiTheme="majorBidi" w:cstheme="majorBidi"/>
          <w:b/>
          <w:sz w:val="24"/>
          <w:szCs w:val="24"/>
        </w:rPr>
        <w:t>Responden</w:t>
      </w:r>
    </w:p>
    <w:tbl>
      <w:tblPr>
        <w:tblStyle w:val="Style11"/>
        <w:tblW w:w="4124" w:type="dxa"/>
        <w:tblInd w:w="0" w:type="dxa"/>
        <w:tblBorders>
          <w:top w:val="single" w:sz="4" w:space="0" w:color="000000"/>
          <w:left w:val="none" w:sz="0" w:space="0" w:color="000000"/>
          <w:bottom w:val="single" w:sz="4" w:space="0" w:color="000000"/>
          <w:right w:val="none" w:sz="0" w:space="0" w:color="000000"/>
          <w:insideH w:val="single" w:sz="4" w:space="0" w:color="000000"/>
          <w:insideV w:val="none" w:sz="0" w:space="0" w:color="000000"/>
        </w:tblBorders>
        <w:tblLayout w:type="fixed"/>
        <w:tblLook w:val="04A0" w:firstRow="1" w:lastRow="0" w:firstColumn="1" w:lastColumn="0" w:noHBand="0" w:noVBand="1"/>
      </w:tblPr>
      <w:tblGrid>
        <w:gridCol w:w="1701"/>
        <w:gridCol w:w="1069"/>
        <w:gridCol w:w="1354"/>
      </w:tblGrid>
      <w:tr w:rsidR="00ED4308" w:rsidRPr="004B7705" w14:paraId="320EFBD0" w14:textId="77777777" w:rsidTr="00ED4308">
        <w:trPr>
          <w:trHeight w:val="422"/>
        </w:trPr>
        <w:tc>
          <w:tcPr>
            <w:tcW w:w="1701" w:type="dxa"/>
            <w:vAlign w:val="center"/>
          </w:tcPr>
          <w:p w14:paraId="3D4C6DB1" w14:textId="77777777" w:rsidR="005C23F0" w:rsidRPr="00ED4308" w:rsidRDefault="00736E33" w:rsidP="004B7705">
            <w:pPr>
              <w:spacing w:after="0" w:line="360" w:lineRule="auto"/>
              <w:jc w:val="both"/>
              <w:rPr>
                <w:rFonts w:asciiTheme="majorBidi" w:hAnsiTheme="majorBidi" w:cstheme="majorBidi"/>
                <w:b/>
                <w:sz w:val="20"/>
                <w:szCs w:val="20"/>
              </w:rPr>
            </w:pPr>
            <w:r w:rsidRPr="00ED4308">
              <w:rPr>
                <w:rFonts w:asciiTheme="majorBidi" w:hAnsiTheme="majorBidi" w:cstheme="majorBidi"/>
                <w:b/>
                <w:sz w:val="20"/>
                <w:szCs w:val="20"/>
              </w:rPr>
              <w:t>Karakteristik</w:t>
            </w:r>
          </w:p>
        </w:tc>
        <w:tc>
          <w:tcPr>
            <w:tcW w:w="1069" w:type="dxa"/>
            <w:vAlign w:val="center"/>
          </w:tcPr>
          <w:p w14:paraId="3818F95E" w14:textId="77777777" w:rsidR="005C23F0" w:rsidRPr="00ED4308" w:rsidRDefault="00736E33" w:rsidP="00ED4308">
            <w:pPr>
              <w:spacing w:after="0" w:line="360" w:lineRule="auto"/>
              <w:ind w:right="-129"/>
              <w:jc w:val="both"/>
              <w:rPr>
                <w:rFonts w:asciiTheme="majorBidi" w:hAnsiTheme="majorBidi" w:cstheme="majorBidi"/>
                <w:b/>
                <w:sz w:val="20"/>
                <w:szCs w:val="20"/>
              </w:rPr>
            </w:pPr>
            <w:r w:rsidRPr="00ED4308">
              <w:rPr>
                <w:rFonts w:asciiTheme="majorBidi" w:hAnsiTheme="majorBidi" w:cstheme="majorBidi"/>
                <w:b/>
                <w:sz w:val="20"/>
                <w:szCs w:val="20"/>
              </w:rPr>
              <w:t>Frekuensi</w:t>
            </w:r>
          </w:p>
        </w:tc>
        <w:tc>
          <w:tcPr>
            <w:tcW w:w="1354" w:type="dxa"/>
            <w:vAlign w:val="center"/>
          </w:tcPr>
          <w:p w14:paraId="31234B5D" w14:textId="77777777" w:rsidR="005C23F0" w:rsidRPr="00ED4308" w:rsidRDefault="00736E33" w:rsidP="004B7705">
            <w:pPr>
              <w:spacing w:after="0" w:line="360" w:lineRule="auto"/>
              <w:jc w:val="both"/>
              <w:rPr>
                <w:rFonts w:asciiTheme="majorBidi" w:hAnsiTheme="majorBidi" w:cstheme="majorBidi"/>
                <w:b/>
                <w:sz w:val="20"/>
                <w:szCs w:val="20"/>
              </w:rPr>
            </w:pPr>
            <w:r w:rsidRPr="00ED4308">
              <w:rPr>
                <w:rFonts w:asciiTheme="majorBidi" w:hAnsiTheme="majorBidi" w:cstheme="majorBidi"/>
                <w:b/>
                <w:sz w:val="20"/>
                <w:szCs w:val="20"/>
              </w:rPr>
              <w:t>Persentase</w:t>
            </w:r>
          </w:p>
        </w:tc>
      </w:tr>
      <w:tr w:rsidR="00ED4308" w:rsidRPr="00ED4308" w14:paraId="724D2F6F" w14:textId="77777777" w:rsidTr="00ED4308">
        <w:trPr>
          <w:trHeight w:val="1269"/>
        </w:trPr>
        <w:tc>
          <w:tcPr>
            <w:tcW w:w="1701" w:type="dxa"/>
            <w:vAlign w:val="center"/>
          </w:tcPr>
          <w:p w14:paraId="03DF29EA" w14:textId="77777777" w:rsidR="005C23F0" w:rsidRPr="00ED4308" w:rsidRDefault="00736E33" w:rsidP="004B7705">
            <w:pPr>
              <w:spacing w:after="0" w:line="360" w:lineRule="auto"/>
              <w:jc w:val="both"/>
              <w:rPr>
                <w:rFonts w:asciiTheme="majorBidi" w:hAnsiTheme="majorBidi" w:cstheme="majorBidi"/>
                <w:b/>
                <w:sz w:val="20"/>
                <w:szCs w:val="20"/>
              </w:rPr>
            </w:pPr>
            <w:r w:rsidRPr="00ED4308">
              <w:rPr>
                <w:rFonts w:asciiTheme="majorBidi" w:hAnsiTheme="majorBidi" w:cstheme="majorBidi"/>
                <w:b/>
                <w:sz w:val="20"/>
                <w:szCs w:val="20"/>
              </w:rPr>
              <w:t>Jenis Kelamin</w:t>
            </w:r>
          </w:p>
          <w:p w14:paraId="2357B733" w14:textId="77777777" w:rsidR="005C23F0" w:rsidRPr="00ED4308" w:rsidRDefault="00736E33" w:rsidP="004B7705">
            <w:pPr>
              <w:spacing w:after="0" w:line="360" w:lineRule="auto"/>
              <w:jc w:val="both"/>
              <w:rPr>
                <w:rFonts w:asciiTheme="majorBidi" w:hAnsiTheme="majorBidi" w:cstheme="majorBidi"/>
                <w:sz w:val="20"/>
                <w:szCs w:val="20"/>
              </w:rPr>
            </w:pPr>
            <w:r w:rsidRPr="00ED4308">
              <w:rPr>
                <w:rFonts w:asciiTheme="majorBidi" w:hAnsiTheme="majorBidi" w:cstheme="majorBidi"/>
                <w:sz w:val="20"/>
                <w:szCs w:val="20"/>
              </w:rPr>
              <w:t>Laki-laki</w:t>
            </w:r>
          </w:p>
          <w:p w14:paraId="771BD40D" w14:textId="77777777" w:rsidR="005C23F0" w:rsidRPr="00ED4308" w:rsidRDefault="00736E33" w:rsidP="004B7705">
            <w:pPr>
              <w:spacing w:after="0" w:line="360" w:lineRule="auto"/>
              <w:jc w:val="both"/>
              <w:rPr>
                <w:rFonts w:asciiTheme="majorBidi" w:hAnsiTheme="majorBidi" w:cstheme="majorBidi"/>
                <w:sz w:val="20"/>
                <w:szCs w:val="20"/>
              </w:rPr>
            </w:pPr>
            <w:r w:rsidRPr="00ED4308">
              <w:rPr>
                <w:rFonts w:asciiTheme="majorBidi" w:hAnsiTheme="majorBidi" w:cstheme="majorBidi"/>
                <w:sz w:val="20"/>
                <w:szCs w:val="20"/>
              </w:rPr>
              <w:t>Perempuan</w:t>
            </w:r>
          </w:p>
        </w:tc>
        <w:tc>
          <w:tcPr>
            <w:tcW w:w="1069" w:type="dxa"/>
            <w:vAlign w:val="center"/>
          </w:tcPr>
          <w:p w14:paraId="01A2DD3B" w14:textId="77777777" w:rsidR="005C23F0" w:rsidRPr="00ED4308" w:rsidRDefault="005C23F0" w:rsidP="00ED4308">
            <w:pPr>
              <w:spacing w:after="0" w:line="360" w:lineRule="auto"/>
              <w:ind w:right="-129"/>
              <w:jc w:val="both"/>
              <w:rPr>
                <w:rFonts w:asciiTheme="majorBidi" w:hAnsiTheme="majorBidi" w:cstheme="majorBidi"/>
                <w:sz w:val="20"/>
                <w:szCs w:val="20"/>
              </w:rPr>
            </w:pPr>
          </w:p>
          <w:p w14:paraId="600DC020" w14:textId="48F76A61" w:rsidR="005C23F0" w:rsidRPr="00ED4308" w:rsidRDefault="00ED4308" w:rsidP="00ED4308">
            <w:pPr>
              <w:spacing w:after="0" w:line="360" w:lineRule="auto"/>
              <w:ind w:right="-129"/>
              <w:jc w:val="both"/>
              <w:rPr>
                <w:rFonts w:asciiTheme="majorBidi" w:hAnsiTheme="majorBidi" w:cstheme="majorBidi"/>
                <w:sz w:val="20"/>
                <w:szCs w:val="20"/>
              </w:rPr>
            </w:pPr>
            <w:r w:rsidRPr="00ED4308">
              <w:rPr>
                <w:rFonts w:asciiTheme="majorBidi" w:hAnsiTheme="majorBidi" w:cstheme="majorBidi"/>
                <w:sz w:val="20"/>
                <w:szCs w:val="20"/>
              </w:rPr>
              <w:t>58</w:t>
            </w:r>
          </w:p>
          <w:p w14:paraId="0A908577" w14:textId="1703C126" w:rsidR="005C23F0" w:rsidRPr="00ED4308" w:rsidRDefault="00ED4308" w:rsidP="00ED4308">
            <w:pPr>
              <w:spacing w:after="0" w:line="360" w:lineRule="auto"/>
              <w:ind w:right="-129"/>
              <w:jc w:val="both"/>
              <w:rPr>
                <w:rFonts w:asciiTheme="majorBidi" w:hAnsiTheme="majorBidi" w:cstheme="majorBidi"/>
                <w:sz w:val="20"/>
                <w:szCs w:val="20"/>
              </w:rPr>
            </w:pPr>
            <w:r w:rsidRPr="00ED4308">
              <w:rPr>
                <w:rFonts w:asciiTheme="majorBidi" w:hAnsiTheme="majorBidi" w:cstheme="majorBidi"/>
                <w:sz w:val="20"/>
                <w:szCs w:val="20"/>
              </w:rPr>
              <w:t>72</w:t>
            </w:r>
          </w:p>
        </w:tc>
        <w:tc>
          <w:tcPr>
            <w:tcW w:w="1354" w:type="dxa"/>
            <w:vAlign w:val="center"/>
          </w:tcPr>
          <w:p w14:paraId="655CCC24" w14:textId="77777777" w:rsidR="005C23F0" w:rsidRPr="00ED4308" w:rsidRDefault="005C23F0" w:rsidP="004B7705">
            <w:pPr>
              <w:spacing w:after="0" w:line="360" w:lineRule="auto"/>
              <w:jc w:val="both"/>
              <w:rPr>
                <w:rFonts w:asciiTheme="majorBidi" w:hAnsiTheme="majorBidi" w:cstheme="majorBidi"/>
                <w:sz w:val="20"/>
                <w:szCs w:val="20"/>
              </w:rPr>
            </w:pPr>
          </w:p>
          <w:p w14:paraId="34107DD6" w14:textId="55AD8681" w:rsidR="005C23F0" w:rsidRPr="00ED4308" w:rsidRDefault="00ED4308" w:rsidP="004B7705">
            <w:pPr>
              <w:spacing w:after="0" w:line="360" w:lineRule="auto"/>
              <w:jc w:val="both"/>
              <w:rPr>
                <w:rFonts w:asciiTheme="majorBidi" w:hAnsiTheme="majorBidi" w:cstheme="majorBidi"/>
                <w:sz w:val="20"/>
                <w:szCs w:val="20"/>
              </w:rPr>
            </w:pPr>
            <w:r w:rsidRPr="00ED4308">
              <w:rPr>
                <w:rFonts w:asciiTheme="majorBidi" w:hAnsiTheme="majorBidi" w:cstheme="majorBidi"/>
                <w:sz w:val="20"/>
                <w:szCs w:val="20"/>
              </w:rPr>
              <w:t>44.6</w:t>
            </w:r>
            <w:r w:rsidR="00736E33" w:rsidRPr="00ED4308">
              <w:rPr>
                <w:rFonts w:asciiTheme="majorBidi" w:hAnsiTheme="majorBidi" w:cstheme="majorBidi"/>
                <w:sz w:val="20"/>
                <w:szCs w:val="20"/>
              </w:rPr>
              <w:t>%</w:t>
            </w:r>
          </w:p>
          <w:p w14:paraId="77B83EC6" w14:textId="679F6CC6" w:rsidR="005C23F0" w:rsidRPr="00ED4308" w:rsidRDefault="00ED4308" w:rsidP="004B7705">
            <w:pPr>
              <w:spacing w:after="0" w:line="360" w:lineRule="auto"/>
              <w:jc w:val="both"/>
              <w:rPr>
                <w:rFonts w:asciiTheme="majorBidi" w:hAnsiTheme="majorBidi" w:cstheme="majorBidi"/>
                <w:sz w:val="20"/>
                <w:szCs w:val="20"/>
              </w:rPr>
            </w:pPr>
            <w:r w:rsidRPr="00ED4308">
              <w:rPr>
                <w:rFonts w:asciiTheme="majorBidi" w:hAnsiTheme="majorBidi" w:cstheme="majorBidi"/>
                <w:sz w:val="20"/>
                <w:szCs w:val="20"/>
              </w:rPr>
              <w:t>55.4</w:t>
            </w:r>
            <w:r w:rsidR="00736E33" w:rsidRPr="00ED4308">
              <w:rPr>
                <w:rFonts w:asciiTheme="majorBidi" w:hAnsiTheme="majorBidi" w:cstheme="majorBidi"/>
                <w:sz w:val="20"/>
                <w:szCs w:val="20"/>
              </w:rPr>
              <w:t>%</w:t>
            </w:r>
          </w:p>
        </w:tc>
      </w:tr>
    </w:tbl>
    <w:p w14:paraId="54489044" w14:textId="53201506" w:rsidR="00ED4308" w:rsidRPr="00ED4308" w:rsidRDefault="00ED4308" w:rsidP="00ED4308">
      <w:pPr>
        <w:pBdr>
          <w:bottom w:val="single" w:sz="4" w:space="1" w:color="auto"/>
        </w:pBdr>
        <w:spacing w:line="360" w:lineRule="auto"/>
        <w:jc w:val="both"/>
        <w:rPr>
          <w:rFonts w:asciiTheme="majorBidi" w:eastAsia="Times New Roman" w:hAnsiTheme="majorBidi" w:cstheme="majorBidi"/>
          <w:b/>
          <w:sz w:val="20"/>
          <w:szCs w:val="20"/>
        </w:rPr>
      </w:pPr>
      <w:r w:rsidRPr="00ED4308">
        <w:rPr>
          <w:rFonts w:asciiTheme="majorBidi" w:eastAsia="Times New Roman" w:hAnsiTheme="majorBidi" w:cstheme="majorBidi"/>
          <w:b/>
          <w:sz w:val="20"/>
          <w:szCs w:val="20"/>
        </w:rPr>
        <w:t xml:space="preserve">Total </w:t>
      </w:r>
      <w:r w:rsidRPr="00ED4308">
        <w:rPr>
          <w:rFonts w:asciiTheme="majorBidi" w:eastAsia="Times New Roman" w:hAnsiTheme="majorBidi" w:cstheme="majorBidi"/>
          <w:b/>
          <w:sz w:val="20"/>
          <w:szCs w:val="20"/>
        </w:rPr>
        <w:tab/>
      </w:r>
      <w:r w:rsidRPr="00ED4308">
        <w:rPr>
          <w:rFonts w:asciiTheme="majorBidi" w:eastAsia="Times New Roman" w:hAnsiTheme="majorBidi" w:cstheme="majorBidi"/>
          <w:b/>
          <w:sz w:val="20"/>
          <w:szCs w:val="20"/>
        </w:rPr>
        <w:tab/>
        <w:t xml:space="preserve">       130</w:t>
      </w:r>
      <w:r w:rsidRPr="00ED4308">
        <w:rPr>
          <w:rFonts w:asciiTheme="majorBidi" w:eastAsia="Times New Roman" w:hAnsiTheme="majorBidi" w:cstheme="majorBidi"/>
          <w:b/>
          <w:sz w:val="20"/>
          <w:szCs w:val="20"/>
        </w:rPr>
        <w:tab/>
        <w:t xml:space="preserve">   </w:t>
      </w:r>
      <w:r>
        <w:rPr>
          <w:rFonts w:asciiTheme="majorBidi" w:eastAsia="Times New Roman" w:hAnsiTheme="majorBidi" w:cstheme="majorBidi"/>
          <w:b/>
          <w:sz w:val="20"/>
          <w:szCs w:val="20"/>
        </w:rPr>
        <w:tab/>
      </w:r>
      <w:r w:rsidRPr="00ED4308">
        <w:rPr>
          <w:rFonts w:asciiTheme="majorBidi" w:eastAsia="Times New Roman" w:hAnsiTheme="majorBidi" w:cstheme="majorBidi"/>
          <w:b/>
          <w:sz w:val="20"/>
          <w:szCs w:val="20"/>
        </w:rPr>
        <w:t>100%</w:t>
      </w:r>
    </w:p>
    <w:p w14:paraId="328A975C" w14:textId="77777777" w:rsidR="00F85E31" w:rsidRDefault="00F85E31" w:rsidP="00EF1E75">
      <w:pPr>
        <w:autoSpaceDE w:val="0"/>
        <w:autoSpaceDN w:val="0"/>
        <w:adjustRightInd w:val="0"/>
        <w:spacing w:line="360" w:lineRule="auto"/>
        <w:ind w:firstLine="720"/>
        <w:jc w:val="both"/>
        <w:rPr>
          <w:rFonts w:asciiTheme="majorBidi" w:hAnsiTheme="majorBidi" w:cstheme="majorBidi"/>
          <w:sz w:val="24"/>
          <w:szCs w:val="24"/>
        </w:rPr>
      </w:pPr>
    </w:p>
    <w:p w14:paraId="17157758" w14:textId="7F13B819" w:rsidR="005C23F0" w:rsidRDefault="005B7365" w:rsidP="00EF1E75">
      <w:pPr>
        <w:autoSpaceDE w:val="0"/>
        <w:autoSpaceDN w:val="0"/>
        <w:adjustRightInd w:val="0"/>
        <w:spacing w:line="360" w:lineRule="auto"/>
        <w:ind w:firstLine="720"/>
        <w:jc w:val="both"/>
        <w:rPr>
          <w:rFonts w:asciiTheme="majorBidi" w:hAnsiTheme="majorBidi" w:cstheme="majorBidi"/>
          <w:sz w:val="24"/>
          <w:szCs w:val="24"/>
        </w:rPr>
      </w:pPr>
      <w:r w:rsidRPr="005B7365">
        <w:rPr>
          <w:rFonts w:asciiTheme="majorBidi" w:hAnsiTheme="majorBidi" w:cstheme="majorBidi"/>
          <w:sz w:val="24"/>
          <w:szCs w:val="24"/>
        </w:rPr>
        <w:t xml:space="preserve">Berdasarkan Tabel.2 pembagian hafalan dibagi menjadi 3 tinggi, sedang rendah. Sebanyak 36 (27.7%) orang yang memiliki hafalan 1-10 juz, </w:t>
      </w:r>
      <w:proofErr w:type="gramStart"/>
      <w:r w:rsidRPr="005B7365">
        <w:rPr>
          <w:rFonts w:asciiTheme="majorBidi" w:hAnsiTheme="majorBidi" w:cstheme="majorBidi"/>
          <w:sz w:val="24"/>
          <w:szCs w:val="24"/>
        </w:rPr>
        <w:t>33  (</w:t>
      </w:r>
      <w:proofErr w:type="gramEnd"/>
      <w:r w:rsidRPr="005B7365">
        <w:rPr>
          <w:rFonts w:asciiTheme="majorBidi" w:hAnsiTheme="majorBidi" w:cstheme="majorBidi"/>
          <w:sz w:val="24"/>
          <w:szCs w:val="24"/>
        </w:rPr>
        <w:t>25.4%) orang yang memiliki hafalan 11-20 juz dan sebanyak 61 (46.9%) orang yang memiliki hafalan sebanyak 21-20 juz. Diketahui bahwa responde pada penelitian ini lebih banyak memiliki hafalan 21-30 juz sebanyak 46.9%.</w:t>
      </w:r>
    </w:p>
    <w:p w14:paraId="670018AF" w14:textId="09BFD24F" w:rsidR="00F85E31" w:rsidRDefault="00F85E31" w:rsidP="00EF1E75">
      <w:pPr>
        <w:autoSpaceDE w:val="0"/>
        <w:autoSpaceDN w:val="0"/>
        <w:adjustRightInd w:val="0"/>
        <w:spacing w:line="360" w:lineRule="auto"/>
        <w:ind w:firstLine="720"/>
        <w:jc w:val="both"/>
        <w:rPr>
          <w:rFonts w:asciiTheme="majorBidi" w:hAnsiTheme="majorBidi" w:cstheme="majorBidi"/>
          <w:sz w:val="24"/>
          <w:szCs w:val="24"/>
        </w:rPr>
      </w:pPr>
    </w:p>
    <w:p w14:paraId="1EF3E749" w14:textId="0DFC930B" w:rsidR="00F85E31" w:rsidRDefault="00F85E31" w:rsidP="00EF1E75">
      <w:pPr>
        <w:autoSpaceDE w:val="0"/>
        <w:autoSpaceDN w:val="0"/>
        <w:adjustRightInd w:val="0"/>
        <w:spacing w:line="360" w:lineRule="auto"/>
        <w:ind w:firstLine="720"/>
        <w:jc w:val="both"/>
        <w:rPr>
          <w:rFonts w:asciiTheme="majorBidi" w:hAnsiTheme="majorBidi" w:cstheme="majorBidi"/>
          <w:sz w:val="24"/>
          <w:szCs w:val="24"/>
        </w:rPr>
      </w:pPr>
    </w:p>
    <w:p w14:paraId="2DA1D754" w14:textId="34CE6C2F" w:rsidR="00F85E31" w:rsidRDefault="00F85E31" w:rsidP="00EF1E75">
      <w:pPr>
        <w:autoSpaceDE w:val="0"/>
        <w:autoSpaceDN w:val="0"/>
        <w:adjustRightInd w:val="0"/>
        <w:spacing w:line="360" w:lineRule="auto"/>
        <w:ind w:firstLine="720"/>
        <w:jc w:val="both"/>
        <w:rPr>
          <w:rFonts w:asciiTheme="majorBidi" w:hAnsiTheme="majorBidi" w:cstheme="majorBidi"/>
          <w:sz w:val="24"/>
          <w:szCs w:val="24"/>
        </w:rPr>
      </w:pPr>
    </w:p>
    <w:p w14:paraId="6E192987" w14:textId="77777777" w:rsidR="00F85E31" w:rsidRPr="00EF1E75" w:rsidRDefault="00F85E31" w:rsidP="00EF1E75">
      <w:pPr>
        <w:autoSpaceDE w:val="0"/>
        <w:autoSpaceDN w:val="0"/>
        <w:adjustRightInd w:val="0"/>
        <w:spacing w:line="360" w:lineRule="auto"/>
        <w:ind w:firstLine="720"/>
        <w:jc w:val="both"/>
        <w:rPr>
          <w:rFonts w:asciiTheme="majorBidi" w:hAnsiTheme="majorBidi" w:cstheme="majorBidi"/>
          <w:sz w:val="24"/>
          <w:szCs w:val="24"/>
        </w:rPr>
      </w:pPr>
    </w:p>
    <w:p w14:paraId="6947A50A" w14:textId="34ACBCC2" w:rsidR="00EF1E75" w:rsidRDefault="00736E33" w:rsidP="00F02119">
      <w:pPr>
        <w:spacing w:line="360" w:lineRule="auto"/>
        <w:jc w:val="both"/>
        <w:rPr>
          <w:rFonts w:asciiTheme="majorBidi" w:hAnsiTheme="majorBidi" w:cstheme="majorBidi"/>
          <w:b/>
          <w:sz w:val="24"/>
          <w:szCs w:val="24"/>
        </w:rPr>
      </w:pPr>
      <w:r w:rsidRPr="004B7705">
        <w:rPr>
          <w:rFonts w:asciiTheme="majorBidi" w:hAnsiTheme="majorBidi" w:cstheme="majorBidi"/>
          <w:b/>
          <w:sz w:val="24"/>
          <w:szCs w:val="24"/>
        </w:rPr>
        <w:t xml:space="preserve">Tabel 2. </w:t>
      </w:r>
      <w:r w:rsidR="00EF1E75">
        <w:rPr>
          <w:rFonts w:asciiTheme="majorBidi" w:hAnsiTheme="majorBidi" w:cstheme="majorBidi"/>
          <w:b/>
          <w:sz w:val="24"/>
          <w:szCs w:val="24"/>
        </w:rPr>
        <w:t>Kategori Prestasi Hafalan Al-Quran</w:t>
      </w:r>
    </w:p>
    <w:tbl>
      <w:tblPr>
        <w:tblStyle w:val="TableGrid"/>
        <w:tblW w:w="0" w:type="auto"/>
        <w:tblBorders>
          <w:bottom w:val="none" w:sz="0" w:space="0" w:color="auto"/>
        </w:tblBorders>
        <w:tblLook w:val="04A0" w:firstRow="1" w:lastRow="0" w:firstColumn="1" w:lastColumn="0" w:noHBand="0" w:noVBand="1"/>
      </w:tblPr>
      <w:tblGrid>
        <w:gridCol w:w="1364"/>
        <w:gridCol w:w="1364"/>
        <w:gridCol w:w="1364"/>
      </w:tblGrid>
      <w:tr w:rsidR="00EF1E75" w:rsidRPr="00EF1E75" w14:paraId="45D489CB" w14:textId="77777777" w:rsidTr="00F02119">
        <w:trPr>
          <w:trHeight w:val="504"/>
        </w:trPr>
        <w:tc>
          <w:tcPr>
            <w:tcW w:w="1364" w:type="dxa"/>
            <w:tcBorders>
              <w:left w:val="nil"/>
              <w:bottom w:val="single" w:sz="4" w:space="0" w:color="auto"/>
              <w:right w:val="nil"/>
            </w:tcBorders>
          </w:tcPr>
          <w:p w14:paraId="2E829706" w14:textId="4805438F" w:rsidR="00EF1E75" w:rsidRPr="00F02119" w:rsidRDefault="00EF1E75" w:rsidP="00F02119">
            <w:pPr>
              <w:spacing w:line="240" w:lineRule="auto"/>
              <w:contextualSpacing/>
              <w:jc w:val="both"/>
              <w:rPr>
                <w:rFonts w:asciiTheme="majorBidi" w:hAnsiTheme="majorBidi" w:cstheme="majorBidi"/>
                <w:b/>
                <w:iCs/>
                <w:sz w:val="20"/>
                <w:szCs w:val="20"/>
              </w:rPr>
            </w:pPr>
            <w:r w:rsidRPr="00F02119">
              <w:rPr>
                <w:rFonts w:asciiTheme="majorBidi" w:hAnsiTheme="majorBidi" w:cstheme="majorBidi"/>
                <w:b/>
                <w:iCs/>
                <w:sz w:val="20"/>
                <w:szCs w:val="20"/>
              </w:rPr>
              <w:t>Kategori</w:t>
            </w:r>
          </w:p>
        </w:tc>
        <w:tc>
          <w:tcPr>
            <w:tcW w:w="1364" w:type="dxa"/>
            <w:tcBorders>
              <w:left w:val="nil"/>
              <w:bottom w:val="single" w:sz="4" w:space="0" w:color="auto"/>
              <w:right w:val="nil"/>
            </w:tcBorders>
          </w:tcPr>
          <w:p w14:paraId="62E88CA1" w14:textId="0648F7EA" w:rsidR="00EF1E75" w:rsidRPr="00F02119" w:rsidRDefault="00EF1E75" w:rsidP="00F02119">
            <w:pPr>
              <w:spacing w:line="240" w:lineRule="auto"/>
              <w:contextualSpacing/>
              <w:jc w:val="both"/>
              <w:rPr>
                <w:rFonts w:asciiTheme="majorBidi" w:hAnsiTheme="majorBidi" w:cstheme="majorBidi"/>
                <w:b/>
                <w:iCs/>
                <w:sz w:val="20"/>
                <w:szCs w:val="20"/>
              </w:rPr>
            </w:pPr>
            <w:r w:rsidRPr="00F02119">
              <w:rPr>
                <w:rFonts w:asciiTheme="majorBidi" w:hAnsiTheme="majorBidi" w:cstheme="majorBidi"/>
                <w:b/>
                <w:iCs/>
                <w:sz w:val="20"/>
                <w:szCs w:val="20"/>
              </w:rPr>
              <w:t>Frekuensi</w:t>
            </w:r>
          </w:p>
        </w:tc>
        <w:tc>
          <w:tcPr>
            <w:tcW w:w="1364" w:type="dxa"/>
            <w:tcBorders>
              <w:left w:val="nil"/>
              <w:bottom w:val="single" w:sz="4" w:space="0" w:color="auto"/>
              <w:right w:val="nil"/>
            </w:tcBorders>
          </w:tcPr>
          <w:p w14:paraId="0E67F952" w14:textId="01C75438" w:rsidR="00EF1E75" w:rsidRPr="00F02119" w:rsidRDefault="00EF1E75" w:rsidP="00F02119">
            <w:pPr>
              <w:spacing w:line="240" w:lineRule="auto"/>
              <w:contextualSpacing/>
              <w:jc w:val="both"/>
              <w:rPr>
                <w:rFonts w:asciiTheme="majorBidi" w:hAnsiTheme="majorBidi" w:cstheme="majorBidi"/>
                <w:b/>
                <w:iCs/>
                <w:sz w:val="20"/>
                <w:szCs w:val="20"/>
              </w:rPr>
            </w:pPr>
            <w:r w:rsidRPr="00F02119">
              <w:rPr>
                <w:rFonts w:asciiTheme="majorBidi" w:hAnsiTheme="majorBidi" w:cstheme="majorBidi"/>
                <w:b/>
                <w:iCs/>
                <w:sz w:val="20"/>
                <w:szCs w:val="20"/>
              </w:rPr>
              <w:t>Persentase</w:t>
            </w:r>
          </w:p>
        </w:tc>
      </w:tr>
      <w:tr w:rsidR="00EF1E75" w:rsidRPr="00EF1E75" w14:paraId="08871E15" w14:textId="77777777" w:rsidTr="00F02119">
        <w:trPr>
          <w:trHeight w:val="488"/>
        </w:trPr>
        <w:tc>
          <w:tcPr>
            <w:tcW w:w="1364" w:type="dxa"/>
            <w:tcBorders>
              <w:top w:val="single" w:sz="4" w:space="0" w:color="auto"/>
              <w:left w:val="nil"/>
              <w:bottom w:val="nil"/>
              <w:right w:val="nil"/>
            </w:tcBorders>
          </w:tcPr>
          <w:p w14:paraId="05B703C5" w14:textId="435D76F1" w:rsidR="00EF1E75" w:rsidRPr="00EF1E75" w:rsidRDefault="00EF1E75" w:rsidP="00F02119">
            <w:pPr>
              <w:spacing w:line="240" w:lineRule="auto"/>
              <w:contextualSpacing/>
              <w:jc w:val="both"/>
              <w:rPr>
                <w:rFonts w:asciiTheme="majorBidi" w:hAnsiTheme="majorBidi" w:cstheme="majorBidi"/>
                <w:bCs/>
                <w:iCs/>
                <w:sz w:val="20"/>
                <w:szCs w:val="20"/>
              </w:rPr>
            </w:pPr>
            <w:r w:rsidRPr="00EF1E75">
              <w:rPr>
                <w:rFonts w:asciiTheme="majorBidi" w:hAnsiTheme="majorBidi" w:cstheme="majorBidi"/>
                <w:bCs/>
                <w:iCs/>
                <w:sz w:val="20"/>
                <w:szCs w:val="20"/>
              </w:rPr>
              <w:t>Rendah</w:t>
            </w:r>
          </w:p>
        </w:tc>
        <w:tc>
          <w:tcPr>
            <w:tcW w:w="1364" w:type="dxa"/>
            <w:tcBorders>
              <w:top w:val="single" w:sz="4" w:space="0" w:color="auto"/>
              <w:left w:val="nil"/>
              <w:bottom w:val="nil"/>
              <w:right w:val="nil"/>
            </w:tcBorders>
          </w:tcPr>
          <w:p w14:paraId="591859EE" w14:textId="16509E7D" w:rsidR="00EF1E75" w:rsidRPr="00EF1E75" w:rsidRDefault="00EF1E75" w:rsidP="00F02119">
            <w:pPr>
              <w:spacing w:line="240" w:lineRule="auto"/>
              <w:contextualSpacing/>
              <w:jc w:val="both"/>
              <w:rPr>
                <w:rFonts w:asciiTheme="majorBidi" w:hAnsiTheme="majorBidi" w:cstheme="majorBidi"/>
                <w:bCs/>
                <w:iCs/>
                <w:sz w:val="20"/>
                <w:szCs w:val="20"/>
              </w:rPr>
            </w:pPr>
            <w:r w:rsidRPr="00EF1E75">
              <w:rPr>
                <w:rFonts w:asciiTheme="majorBidi" w:hAnsiTheme="majorBidi" w:cstheme="majorBidi"/>
                <w:bCs/>
                <w:iCs/>
                <w:sz w:val="20"/>
                <w:szCs w:val="20"/>
              </w:rPr>
              <w:t>36</w:t>
            </w:r>
          </w:p>
        </w:tc>
        <w:tc>
          <w:tcPr>
            <w:tcW w:w="1364" w:type="dxa"/>
            <w:tcBorders>
              <w:top w:val="single" w:sz="4" w:space="0" w:color="auto"/>
              <w:left w:val="nil"/>
              <w:bottom w:val="nil"/>
              <w:right w:val="nil"/>
            </w:tcBorders>
          </w:tcPr>
          <w:p w14:paraId="163EF69A" w14:textId="2B32E6ED" w:rsidR="00EF1E75" w:rsidRPr="00EF1E75" w:rsidRDefault="00EF1E75" w:rsidP="00F02119">
            <w:pPr>
              <w:spacing w:line="240" w:lineRule="auto"/>
              <w:contextualSpacing/>
              <w:jc w:val="both"/>
              <w:rPr>
                <w:rFonts w:asciiTheme="majorBidi" w:hAnsiTheme="majorBidi" w:cstheme="majorBidi"/>
                <w:bCs/>
                <w:iCs/>
                <w:sz w:val="20"/>
                <w:szCs w:val="20"/>
              </w:rPr>
            </w:pPr>
            <w:r w:rsidRPr="00EF1E75">
              <w:rPr>
                <w:rFonts w:asciiTheme="majorBidi" w:hAnsiTheme="majorBidi" w:cstheme="majorBidi"/>
                <w:bCs/>
                <w:iCs/>
                <w:sz w:val="20"/>
                <w:szCs w:val="20"/>
              </w:rPr>
              <w:t>27.7%</w:t>
            </w:r>
          </w:p>
        </w:tc>
      </w:tr>
      <w:tr w:rsidR="00EF1E75" w:rsidRPr="00EF1E75" w14:paraId="70A5DDB5" w14:textId="77777777" w:rsidTr="00F02119">
        <w:trPr>
          <w:trHeight w:val="504"/>
        </w:trPr>
        <w:tc>
          <w:tcPr>
            <w:tcW w:w="1364" w:type="dxa"/>
            <w:tcBorders>
              <w:top w:val="nil"/>
              <w:left w:val="nil"/>
              <w:bottom w:val="nil"/>
              <w:right w:val="nil"/>
            </w:tcBorders>
          </w:tcPr>
          <w:p w14:paraId="4299BE95" w14:textId="474226A0" w:rsidR="00EF1E75" w:rsidRPr="00EF1E75" w:rsidRDefault="00EF1E75" w:rsidP="00F02119">
            <w:pPr>
              <w:spacing w:line="240" w:lineRule="auto"/>
              <w:contextualSpacing/>
              <w:jc w:val="both"/>
              <w:rPr>
                <w:rFonts w:asciiTheme="majorBidi" w:hAnsiTheme="majorBidi" w:cstheme="majorBidi"/>
                <w:bCs/>
                <w:iCs/>
                <w:sz w:val="20"/>
                <w:szCs w:val="20"/>
              </w:rPr>
            </w:pPr>
            <w:r w:rsidRPr="00EF1E75">
              <w:rPr>
                <w:rFonts w:asciiTheme="majorBidi" w:hAnsiTheme="majorBidi" w:cstheme="majorBidi"/>
                <w:bCs/>
                <w:iCs/>
                <w:sz w:val="20"/>
                <w:szCs w:val="20"/>
              </w:rPr>
              <w:t>Sedang</w:t>
            </w:r>
          </w:p>
        </w:tc>
        <w:tc>
          <w:tcPr>
            <w:tcW w:w="1364" w:type="dxa"/>
            <w:tcBorders>
              <w:top w:val="nil"/>
              <w:left w:val="nil"/>
              <w:bottom w:val="nil"/>
              <w:right w:val="nil"/>
            </w:tcBorders>
          </w:tcPr>
          <w:p w14:paraId="1F312163" w14:textId="38EAECED" w:rsidR="00EF1E75" w:rsidRPr="00EF1E75" w:rsidRDefault="00EF1E75" w:rsidP="00F02119">
            <w:pPr>
              <w:spacing w:line="240" w:lineRule="auto"/>
              <w:contextualSpacing/>
              <w:jc w:val="both"/>
              <w:rPr>
                <w:rFonts w:asciiTheme="majorBidi" w:hAnsiTheme="majorBidi" w:cstheme="majorBidi"/>
                <w:bCs/>
                <w:iCs/>
                <w:sz w:val="20"/>
                <w:szCs w:val="20"/>
              </w:rPr>
            </w:pPr>
            <w:r w:rsidRPr="00EF1E75">
              <w:rPr>
                <w:rFonts w:asciiTheme="majorBidi" w:hAnsiTheme="majorBidi" w:cstheme="majorBidi"/>
                <w:bCs/>
                <w:iCs/>
                <w:sz w:val="20"/>
                <w:szCs w:val="20"/>
              </w:rPr>
              <w:t>33</w:t>
            </w:r>
          </w:p>
        </w:tc>
        <w:tc>
          <w:tcPr>
            <w:tcW w:w="1364" w:type="dxa"/>
            <w:tcBorders>
              <w:top w:val="nil"/>
              <w:left w:val="nil"/>
              <w:bottom w:val="nil"/>
              <w:right w:val="nil"/>
            </w:tcBorders>
          </w:tcPr>
          <w:p w14:paraId="3ADAA2D7" w14:textId="3337A0B6" w:rsidR="00EF1E75" w:rsidRPr="00EF1E75" w:rsidRDefault="00EF1E75" w:rsidP="00F02119">
            <w:pPr>
              <w:spacing w:line="240" w:lineRule="auto"/>
              <w:contextualSpacing/>
              <w:jc w:val="both"/>
              <w:rPr>
                <w:rFonts w:asciiTheme="majorBidi" w:hAnsiTheme="majorBidi" w:cstheme="majorBidi"/>
                <w:bCs/>
                <w:iCs/>
                <w:sz w:val="20"/>
                <w:szCs w:val="20"/>
              </w:rPr>
            </w:pPr>
            <w:r w:rsidRPr="00EF1E75">
              <w:rPr>
                <w:rFonts w:asciiTheme="majorBidi" w:hAnsiTheme="majorBidi" w:cstheme="majorBidi"/>
                <w:bCs/>
                <w:iCs/>
                <w:sz w:val="20"/>
                <w:szCs w:val="20"/>
              </w:rPr>
              <w:t>25.4%</w:t>
            </w:r>
          </w:p>
        </w:tc>
      </w:tr>
      <w:tr w:rsidR="00EF1E75" w:rsidRPr="00EF1E75" w14:paraId="15987529" w14:textId="77777777" w:rsidTr="00F02119">
        <w:trPr>
          <w:trHeight w:val="504"/>
        </w:trPr>
        <w:tc>
          <w:tcPr>
            <w:tcW w:w="1364" w:type="dxa"/>
            <w:tcBorders>
              <w:top w:val="nil"/>
              <w:left w:val="nil"/>
              <w:bottom w:val="single" w:sz="4" w:space="0" w:color="auto"/>
              <w:right w:val="nil"/>
            </w:tcBorders>
          </w:tcPr>
          <w:p w14:paraId="26374D29" w14:textId="4DD1BC8C" w:rsidR="00EF1E75" w:rsidRPr="00EF1E75" w:rsidRDefault="00EF1E75" w:rsidP="00F02119">
            <w:pPr>
              <w:spacing w:line="240" w:lineRule="auto"/>
              <w:contextualSpacing/>
              <w:jc w:val="both"/>
              <w:rPr>
                <w:rFonts w:asciiTheme="majorBidi" w:hAnsiTheme="majorBidi" w:cstheme="majorBidi"/>
                <w:bCs/>
                <w:iCs/>
                <w:sz w:val="20"/>
                <w:szCs w:val="20"/>
              </w:rPr>
            </w:pPr>
            <w:r w:rsidRPr="00EF1E75">
              <w:rPr>
                <w:rFonts w:asciiTheme="majorBidi" w:hAnsiTheme="majorBidi" w:cstheme="majorBidi"/>
                <w:bCs/>
                <w:iCs/>
                <w:sz w:val="20"/>
                <w:szCs w:val="20"/>
              </w:rPr>
              <w:t>Tinggi</w:t>
            </w:r>
          </w:p>
        </w:tc>
        <w:tc>
          <w:tcPr>
            <w:tcW w:w="1364" w:type="dxa"/>
            <w:tcBorders>
              <w:top w:val="nil"/>
              <w:left w:val="nil"/>
              <w:bottom w:val="single" w:sz="4" w:space="0" w:color="auto"/>
              <w:right w:val="nil"/>
            </w:tcBorders>
          </w:tcPr>
          <w:p w14:paraId="3297E0A8" w14:textId="7F1032E7" w:rsidR="00EF1E75" w:rsidRPr="00EF1E75" w:rsidRDefault="00EF1E75" w:rsidP="00F02119">
            <w:pPr>
              <w:spacing w:line="240" w:lineRule="auto"/>
              <w:contextualSpacing/>
              <w:jc w:val="both"/>
              <w:rPr>
                <w:rFonts w:asciiTheme="majorBidi" w:hAnsiTheme="majorBidi" w:cstheme="majorBidi"/>
                <w:bCs/>
                <w:iCs/>
                <w:sz w:val="20"/>
                <w:szCs w:val="20"/>
              </w:rPr>
            </w:pPr>
            <w:r w:rsidRPr="00EF1E75">
              <w:rPr>
                <w:rFonts w:asciiTheme="majorBidi" w:hAnsiTheme="majorBidi" w:cstheme="majorBidi"/>
                <w:bCs/>
                <w:iCs/>
                <w:sz w:val="20"/>
                <w:szCs w:val="20"/>
              </w:rPr>
              <w:t>61</w:t>
            </w:r>
          </w:p>
        </w:tc>
        <w:tc>
          <w:tcPr>
            <w:tcW w:w="1364" w:type="dxa"/>
            <w:tcBorders>
              <w:top w:val="nil"/>
              <w:left w:val="nil"/>
              <w:bottom w:val="single" w:sz="4" w:space="0" w:color="auto"/>
              <w:right w:val="nil"/>
            </w:tcBorders>
          </w:tcPr>
          <w:p w14:paraId="079260CE" w14:textId="7D2B80B1" w:rsidR="00EF1E75" w:rsidRPr="00EF1E75" w:rsidRDefault="00EF1E75" w:rsidP="00F02119">
            <w:pPr>
              <w:spacing w:line="240" w:lineRule="auto"/>
              <w:contextualSpacing/>
              <w:jc w:val="both"/>
              <w:rPr>
                <w:rFonts w:asciiTheme="majorBidi" w:hAnsiTheme="majorBidi" w:cstheme="majorBidi"/>
                <w:bCs/>
                <w:iCs/>
                <w:sz w:val="20"/>
                <w:szCs w:val="20"/>
              </w:rPr>
            </w:pPr>
            <w:r w:rsidRPr="00EF1E75">
              <w:rPr>
                <w:rFonts w:asciiTheme="majorBidi" w:hAnsiTheme="majorBidi" w:cstheme="majorBidi"/>
                <w:bCs/>
                <w:iCs/>
                <w:sz w:val="20"/>
                <w:szCs w:val="20"/>
              </w:rPr>
              <w:t>46.9%</w:t>
            </w:r>
          </w:p>
        </w:tc>
      </w:tr>
      <w:tr w:rsidR="00EF1E75" w:rsidRPr="00EF1E75" w14:paraId="05A7CA09" w14:textId="77777777" w:rsidTr="00F02119">
        <w:trPr>
          <w:trHeight w:val="409"/>
        </w:trPr>
        <w:tc>
          <w:tcPr>
            <w:tcW w:w="1364" w:type="dxa"/>
            <w:tcBorders>
              <w:top w:val="single" w:sz="4" w:space="0" w:color="auto"/>
              <w:left w:val="nil"/>
              <w:bottom w:val="single" w:sz="4" w:space="0" w:color="auto"/>
              <w:right w:val="nil"/>
            </w:tcBorders>
          </w:tcPr>
          <w:p w14:paraId="14D373D3" w14:textId="5B801EF1" w:rsidR="00EF1E75" w:rsidRPr="00F02119" w:rsidRDefault="00EF1E75" w:rsidP="00F02119">
            <w:pPr>
              <w:spacing w:line="240" w:lineRule="auto"/>
              <w:contextualSpacing/>
              <w:jc w:val="both"/>
              <w:rPr>
                <w:rFonts w:asciiTheme="majorBidi" w:hAnsiTheme="majorBidi" w:cstheme="majorBidi"/>
                <w:b/>
                <w:iCs/>
                <w:sz w:val="20"/>
                <w:szCs w:val="20"/>
              </w:rPr>
            </w:pPr>
            <w:r w:rsidRPr="00F02119">
              <w:rPr>
                <w:rFonts w:asciiTheme="majorBidi" w:hAnsiTheme="majorBidi" w:cstheme="majorBidi"/>
                <w:b/>
                <w:iCs/>
                <w:sz w:val="20"/>
                <w:szCs w:val="20"/>
              </w:rPr>
              <w:t xml:space="preserve">Total </w:t>
            </w:r>
          </w:p>
        </w:tc>
        <w:tc>
          <w:tcPr>
            <w:tcW w:w="1364" w:type="dxa"/>
            <w:tcBorders>
              <w:top w:val="single" w:sz="4" w:space="0" w:color="auto"/>
              <w:left w:val="nil"/>
              <w:bottom w:val="single" w:sz="4" w:space="0" w:color="auto"/>
              <w:right w:val="nil"/>
            </w:tcBorders>
          </w:tcPr>
          <w:p w14:paraId="0F0F1589" w14:textId="25107D9C" w:rsidR="00EF1E75" w:rsidRPr="00F02119" w:rsidRDefault="00EF1E75" w:rsidP="00F02119">
            <w:pPr>
              <w:spacing w:line="240" w:lineRule="auto"/>
              <w:contextualSpacing/>
              <w:jc w:val="both"/>
              <w:rPr>
                <w:rFonts w:asciiTheme="majorBidi" w:hAnsiTheme="majorBidi" w:cstheme="majorBidi"/>
                <w:b/>
                <w:iCs/>
                <w:sz w:val="20"/>
                <w:szCs w:val="20"/>
              </w:rPr>
            </w:pPr>
            <w:r w:rsidRPr="00F02119">
              <w:rPr>
                <w:rFonts w:asciiTheme="majorBidi" w:hAnsiTheme="majorBidi" w:cstheme="majorBidi"/>
                <w:b/>
                <w:iCs/>
                <w:sz w:val="20"/>
                <w:szCs w:val="20"/>
              </w:rPr>
              <w:t>130</w:t>
            </w:r>
          </w:p>
        </w:tc>
        <w:tc>
          <w:tcPr>
            <w:tcW w:w="1364" w:type="dxa"/>
            <w:tcBorders>
              <w:top w:val="single" w:sz="4" w:space="0" w:color="auto"/>
              <w:left w:val="nil"/>
              <w:bottom w:val="single" w:sz="4" w:space="0" w:color="auto"/>
              <w:right w:val="nil"/>
            </w:tcBorders>
          </w:tcPr>
          <w:p w14:paraId="50B9DEDE" w14:textId="3390E0A0" w:rsidR="00EF1E75" w:rsidRPr="00F02119" w:rsidRDefault="00EF1E75" w:rsidP="00F02119">
            <w:pPr>
              <w:spacing w:line="240" w:lineRule="auto"/>
              <w:contextualSpacing/>
              <w:jc w:val="both"/>
              <w:rPr>
                <w:rFonts w:asciiTheme="majorBidi" w:hAnsiTheme="majorBidi" w:cstheme="majorBidi"/>
                <w:b/>
                <w:iCs/>
                <w:sz w:val="20"/>
                <w:szCs w:val="20"/>
              </w:rPr>
            </w:pPr>
            <w:r w:rsidRPr="00F02119">
              <w:rPr>
                <w:rFonts w:asciiTheme="majorBidi" w:hAnsiTheme="majorBidi" w:cstheme="majorBidi"/>
                <w:b/>
                <w:iCs/>
                <w:sz w:val="20"/>
                <w:szCs w:val="20"/>
              </w:rPr>
              <w:t>100%</w:t>
            </w:r>
          </w:p>
        </w:tc>
      </w:tr>
    </w:tbl>
    <w:p w14:paraId="7E08380F" w14:textId="77777777" w:rsidR="00F02119" w:rsidRDefault="00F02119" w:rsidP="00F02119">
      <w:pPr>
        <w:spacing w:line="240" w:lineRule="auto"/>
        <w:ind w:firstLine="720"/>
        <w:contextualSpacing/>
        <w:jc w:val="both"/>
        <w:rPr>
          <w:rFonts w:asciiTheme="majorBidi" w:eastAsia="Cambria" w:hAnsiTheme="majorBidi" w:cstheme="majorBidi"/>
          <w:sz w:val="24"/>
          <w:szCs w:val="24"/>
        </w:rPr>
      </w:pPr>
    </w:p>
    <w:p w14:paraId="02830A54" w14:textId="61D22AD4" w:rsidR="00F02119" w:rsidRDefault="00F02119" w:rsidP="00F02119">
      <w:pPr>
        <w:snapToGrid w:val="0"/>
        <w:spacing w:line="276" w:lineRule="auto"/>
        <w:ind w:firstLine="720"/>
        <w:jc w:val="both"/>
        <w:rPr>
          <w:rFonts w:asciiTheme="majorBidi" w:eastAsia="Cambria" w:hAnsiTheme="majorBidi" w:cstheme="majorBidi"/>
          <w:sz w:val="24"/>
          <w:szCs w:val="24"/>
        </w:rPr>
      </w:pPr>
      <w:r w:rsidRPr="00F02119">
        <w:rPr>
          <w:rFonts w:asciiTheme="majorBidi" w:eastAsia="Cambria" w:hAnsiTheme="majorBidi" w:cstheme="majorBidi"/>
          <w:sz w:val="24"/>
          <w:szCs w:val="24"/>
        </w:rPr>
        <w:t xml:space="preserve">Berdasarkan Tabel.3 diketahui bahwa kategori religiusitas rendah sebanyak 17 (13.1%) responden. Responden yang memiliki nilai religiusitas sedang sebanyak 87 (66.9%) responden. Responden yang memiliki nilai religiusitas tinggi sebanyak 26 (20.0%) responden. Diketahui bahwa pada penelitian ini lebih banyak responden yang memiliki nilai religiusitas sedang. </w:t>
      </w:r>
    </w:p>
    <w:p w14:paraId="56C1E460" w14:textId="180DE4C2" w:rsidR="00F02119" w:rsidRPr="00F02119" w:rsidRDefault="00F02119" w:rsidP="00F02119">
      <w:pPr>
        <w:snapToGrid w:val="0"/>
        <w:spacing w:line="276" w:lineRule="auto"/>
        <w:jc w:val="both"/>
        <w:rPr>
          <w:rFonts w:asciiTheme="majorBidi" w:eastAsia="Cambria" w:hAnsiTheme="majorBidi" w:cstheme="majorBidi"/>
          <w:sz w:val="24"/>
          <w:szCs w:val="24"/>
        </w:rPr>
      </w:pPr>
      <w:r w:rsidRPr="004B7705">
        <w:rPr>
          <w:rFonts w:asciiTheme="majorBidi" w:hAnsiTheme="majorBidi" w:cstheme="majorBidi"/>
          <w:b/>
          <w:sz w:val="24"/>
          <w:szCs w:val="24"/>
        </w:rPr>
        <w:t xml:space="preserve">Tabel </w:t>
      </w:r>
      <w:r>
        <w:rPr>
          <w:rFonts w:asciiTheme="majorBidi" w:hAnsiTheme="majorBidi" w:cstheme="majorBidi"/>
          <w:b/>
          <w:sz w:val="24"/>
          <w:szCs w:val="24"/>
        </w:rPr>
        <w:t>3</w:t>
      </w:r>
      <w:r w:rsidRPr="004B7705">
        <w:rPr>
          <w:rFonts w:asciiTheme="majorBidi" w:hAnsiTheme="majorBidi" w:cstheme="majorBidi"/>
          <w:b/>
          <w:sz w:val="24"/>
          <w:szCs w:val="24"/>
        </w:rPr>
        <w:t xml:space="preserve">. </w:t>
      </w:r>
      <w:r>
        <w:rPr>
          <w:rFonts w:asciiTheme="majorBidi" w:hAnsiTheme="majorBidi" w:cstheme="majorBidi"/>
          <w:b/>
          <w:sz w:val="24"/>
          <w:szCs w:val="24"/>
        </w:rPr>
        <w:t>Kategori Religiusitas</w:t>
      </w:r>
    </w:p>
    <w:tbl>
      <w:tblPr>
        <w:tblStyle w:val="TableGrid"/>
        <w:tblW w:w="0" w:type="auto"/>
        <w:tblBorders>
          <w:bottom w:val="none" w:sz="0" w:space="0" w:color="auto"/>
        </w:tblBorders>
        <w:tblLook w:val="04A0" w:firstRow="1" w:lastRow="0" w:firstColumn="1" w:lastColumn="0" w:noHBand="0" w:noVBand="1"/>
      </w:tblPr>
      <w:tblGrid>
        <w:gridCol w:w="1364"/>
        <w:gridCol w:w="1364"/>
        <w:gridCol w:w="1364"/>
      </w:tblGrid>
      <w:tr w:rsidR="00F02119" w:rsidRPr="00EF1E75" w14:paraId="4509360A" w14:textId="77777777" w:rsidTr="00DE4416">
        <w:trPr>
          <w:trHeight w:val="504"/>
        </w:trPr>
        <w:tc>
          <w:tcPr>
            <w:tcW w:w="1364" w:type="dxa"/>
            <w:tcBorders>
              <w:left w:val="nil"/>
              <w:bottom w:val="single" w:sz="4" w:space="0" w:color="auto"/>
              <w:right w:val="nil"/>
            </w:tcBorders>
          </w:tcPr>
          <w:p w14:paraId="1D75B41E" w14:textId="77777777" w:rsidR="00F02119" w:rsidRPr="00F02119" w:rsidRDefault="00F02119" w:rsidP="00DE4416">
            <w:pPr>
              <w:spacing w:line="360" w:lineRule="auto"/>
              <w:jc w:val="both"/>
              <w:rPr>
                <w:rFonts w:asciiTheme="majorBidi" w:hAnsiTheme="majorBidi" w:cstheme="majorBidi"/>
                <w:b/>
                <w:iCs/>
                <w:sz w:val="20"/>
                <w:szCs w:val="20"/>
              </w:rPr>
            </w:pPr>
            <w:r w:rsidRPr="00F02119">
              <w:rPr>
                <w:rFonts w:asciiTheme="majorBidi" w:hAnsiTheme="majorBidi" w:cstheme="majorBidi"/>
                <w:b/>
                <w:iCs/>
                <w:sz w:val="20"/>
                <w:szCs w:val="20"/>
              </w:rPr>
              <w:t>Kategori</w:t>
            </w:r>
          </w:p>
        </w:tc>
        <w:tc>
          <w:tcPr>
            <w:tcW w:w="1364" w:type="dxa"/>
            <w:tcBorders>
              <w:left w:val="nil"/>
              <w:bottom w:val="single" w:sz="4" w:space="0" w:color="auto"/>
              <w:right w:val="nil"/>
            </w:tcBorders>
          </w:tcPr>
          <w:p w14:paraId="478BA9B5" w14:textId="77777777" w:rsidR="00F02119" w:rsidRPr="00F02119" w:rsidRDefault="00F02119" w:rsidP="00DE4416">
            <w:pPr>
              <w:spacing w:line="360" w:lineRule="auto"/>
              <w:jc w:val="both"/>
              <w:rPr>
                <w:rFonts w:asciiTheme="majorBidi" w:hAnsiTheme="majorBidi" w:cstheme="majorBidi"/>
                <w:b/>
                <w:iCs/>
                <w:sz w:val="20"/>
                <w:szCs w:val="20"/>
              </w:rPr>
            </w:pPr>
            <w:r w:rsidRPr="00F02119">
              <w:rPr>
                <w:rFonts w:asciiTheme="majorBidi" w:hAnsiTheme="majorBidi" w:cstheme="majorBidi"/>
                <w:b/>
                <w:iCs/>
                <w:sz w:val="20"/>
                <w:szCs w:val="20"/>
              </w:rPr>
              <w:t>Frekuensi</w:t>
            </w:r>
          </w:p>
        </w:tc>
        <w:tc>
          <w:tcPr>
            <w:tcW w:w="1364" w:type="dxa"/>
            <w:tcBorders>
              <w:left w:val="nil"/>
              <w:bottom w:val="single" w:sz="4" w:space="0" w:color="auto"/>
              <w:right w:val="nil"/>
            </w:tcBorders>
          </w:tcPr>
          <w:p w14:paraId="53FA512E" w14:textId="77777777" w:rsidR="00F02119" w:rsidRPr="00F02119" w:rsidRDefault="00F02119" w:rsidP="00DE4416">
            <w:pPr>
              <w:spacing w:line="360" w:lineRule="auto"/>
              <w:jc w:val="both"/>
              <w:rPr>
                <w:rFonts w:asciiTheme="majorBidi" w:hAnsiTheme="majorBidi" w:cstheme="majorBidi"/>
                <w:b/>
                <w:iCs/>
                <w:sz w:val="20"/>
                <w:szCs w:val="20"/>
              </w:rPr>
            </w:pPr>
            <w:r w:rsidRPr="00F02119">
              <w:rPr>
                <w:rFonts w:asciiTheme="majorBidi" w:hAnsiTheme="majorBidi" w:cstheme="majorBidi"/>
                <w:b/>
                <w:iCs/>
                <w:sz w:val="20"/>
                <w:szCs w:val="20"/>
              </w:rPr>
              <w:t>Persentase</w:t>
            </w:r>
          </w:p>
        </w:tc>
      </w:tr>
      <w:tr w:rsidR="00F02119" w:rsidRPr="00EF1E75" w14:paraId="3D6C5F79" w14:textId="77777777" w:rsidTr="00DE4416">
        <w:trPr>
          <w:trHeight w:val="488"/>
        </w:trPr>
        <w:tc>
          <w:tcPr>
            <w:tcW w:w="1364" w:type="dxa"/>
            <w:tcBorders>
              <w:top w:val="single" w:sz="4" w:space="0" w:color="auto"/>
              <w:left w:val="nil"/>
              <w:bottom w:val="nil"/>
              <w:right w:val="nil"/>
            </w:tcBorders>
          </w:tcPr>
          <w:p w14:paraId="0D6AFFCB" w14:textId="77777777" w:rsidR="00F02119" w:rsidRPr="00EF1E75" w:rsidRDefault="00F02119" w:rsidP="00DE4416">
            <w:pPr>
              <w:spacing w:line="360" w:lineRule="auto"/>
              <w:jc w:val="both"/>
              <w:rPr>
                <w:rFonts w:asciiTheme="majorBidi" w:hAnsiTheme="majorBidi" w:cstheme="majorBidi"/>
                <w:bCs/>
                <w:iCs/>
                <w:sz w:val="20"/>
                <w:szCs w:val="20"/>
              </w:rPr>
            </w:pPr>
            <w:r w:rsidRPr="00EF1E75">
              <w:rPr>
                <w:rFonts w:asciiTheme="majorBidi" w:hAnsiTheme="majorBidi" w:cstheme="majorBidi"/>
                <w:bCs/>
                <w:iCs/>
                <w:sz w:val="20"/>
                <w:szCs w:val="20"/>
              </w:rPr>
              <w:t>Rendah</w:t>
            </w:r>
          </w:p>
        </w:tc>
        <w:tc>
          <w:tcPr>
            <w:tcW w:w="1364" w:type="dxa"/>
            <w:tcBorders>
              <w:top w:val="single" w:sz="4" w:space="0" w:color="auto"/>
              <w:left w:val="nil"/>
              <w:bottom w:val="nil"/>
              <w:right w:val="nil"/>
            </w:tcBorders>
          </w:tcPr>
          <w:p w14:paraId="5CE3C046" w14:textId="135E7905"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17</w:t>
            </w:r>
          </w:p>
        </w:tc>
        <w:tc>
          <w:tcPr>
            <w:tcW w:w="1364" w:type="dxa"/>
            <w:tcBorders>
              <w:top w:val="single" w:sz="4" w:space="0" w:color="auto"/>
              <w:left w:val="nil"/>
              <w:bottom w:val="nil"/>
              <w:right w:val="nil"/>
            </w:tcBorders>
          </w:tcPr>
          <w:p w14:paraId="285419BE" w14:textId="59669D22"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13.1</w:t>
            </w:r>
            <w:r w:rsidRPr="00EF1E75">
              <w:rPr>
                <w:rFonts w:asciiTheme="majorBidi" w:hAnsiTheme="majorBidi" w:cstheme="majorBidi"/>
                <w:bCs/>
                <w:iCs/>
                <w:sz w:val="20"/>
                <w:szCs w:val="20"/>
              </w:rPr>
              <w:t>%</w:t>
            </w:r>
          </w:p>
        </w:tc>
      </w:tr>
      <w:tr w:rsidR="00F02119" w:rsidRPr="00EF1E75" w14:paraId="1F60D74D" w14:textId="77777777" w:rsidTr="00DE4416">
        <w:trPr>
          <w:trHeight w:val="504"/>
        </w:trPr>
        <w:tc>
          <w:tcPr>
            <w:tcW w:w="1364" w:type="dxa"/>
            <w:tcBorders>
              <w:top w:val="nil"/>
              <w:left w:val="nil"/>
              <w:bottom w:val="nil"/>
              <w:right w:val="nil"/>
            </w:tcBorders>
          </w:tcPr>
          <w:p w14:paraId="01976972" w14:textId="77777777" w:rsidR="00F02119" w:rsidRPr="00EF1E75" w:rsidRDefault="00F02119" w:rsidP="00DE4416">
            <w:pPr>
              <w:spacing w:line="360" w:lineRule="auto"/>
              <w:jc w:val="both"/>
              <w:rPr>
                <w:rFonts w:asciiTheme="majorBidi" w:hAnsiTheme="majorBidi" w:cstheme="majorBidi"/>
                <w:bCs/>
                <w:iCs/>
                <w:sz w:val="20"/>
                <w:szCs w:val="20"/>
              </w:rPr>
            </w:pPr>
            <w:r w:rsidRPr="00EF1E75">
              <w:rPr>
                <w:rFonts w:asciiTheme="majorBidi" w:hAnsiTheme="majorBidi" w:cstheme="majorBidi"/>
                <w:bCs/>
                <w:iCs/>
                <w:sz w:val="20"/>
                <w:szCs w:val="20"/>
              </w:rPr>
              <w:t>Sedang</w:t>
            </w:r>
          </w:p>
        </w:tc>
        <w:tc>
          <w:tcPr>
            <w:tcW w:w="1364" w:type="dxa"/>
            <w:tcBorders>
              <w:top w:val="nil"/>
              <w:left w:val="nil"/>
              <w:bottom w:val="nil"/>
              <w:right w:val="nil"/>
            </w:tcBorders>
          </w:tcPr>
          <w:p w14:paraId="28B4EEA4" w14:textId="0A84CF56"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87</w:t>
            </w:r>
          </w:p>
        </w:tc>
        <w:tc>
          <w:tcPr>
            <w:tcW w:w="1364" w:type="dxa"/>
            <w:tcBorders>
              <w:top w:val="nil"/>
              <w:left w:val="nil"/>
              <w:bottom w:val="nil"/>
              <w:right w:val="nil"/>
            </w:tcBorders>
          </w:tcPr>
          <w:p w14:paraId="4033D435" w14:textId="3C760AFE"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66.9</w:t>
            </w:r>
            <w:r w:rsidRPr="00EF1E75">
              <w:rPr>
                <w:rFonts w:asciiTheme="majorBidi" w:hAnsiTheme="majorBidi" w:cstheme="majorBidi"/>
                <w:bCs/>
                <w:iCs/>
                <w:sz w:val="20"/>
                <w:szCs w:val="20"/>
              </w:rPr>
              <w:t>%</w:t>
            </w:r>
          </w:p>
        </w:tc>
      </w:tr>
      <w:tr w:rsidR="00F02119" w:rsidRPr="00EF1E75" w14:paraId="7822504B" w14:textId="77777777" w:rsidTr="00DE4416">
        <w:trPr>
          <w:trHeight w:val="504"/>
        </w:trPr>
        <w:tc>
          <w:tcPr>
            <w:tcW w:w="1364" w:type="dxa"/>
            <w:tcBorders>
              <w:top w:val="nil"/>
              <w:left w:val="nil"/>
              <w:bottom w:val="single" w:sz="4" w:space="0" w:color="auto"/>
              <w:right w:val="nil"/>
            </w:tcBorders>
          </w:tcPr>
          <w:p w14:paraId="61305F44" w14:textId="77777777" w:rsidR="00F02119" w:rsidRPr="00EF1E75" w:rsidRDefault="00F02119" w:rsidP="00DE4416">
            <w:pPr>
              <w:spacing w:line="360" w:lineRule="auto"/>
              <w:jc w:val="both"/>
              <w:rPr>
                <w:rFonts w:asciiTheme="majorBidi" w:hAnsiTheme="majorBidi" w:cstheme="majorBidi"/>
                <w:bCs/>
                <w:iCs/>
                <w:sz w:val="20"/>
                <w:szCs w:val="20"/>
              </w:rPr>
            </w:pPr>
            <w:r w:rsidRPr="00EF1E75">
              <w:rPr>
                <w:rFonts w:asciiTheme="majorBidi" w:hAnsiTheme="majorBidi" w:cstheme="majorBidi"/>
                <w:bCs/>
                <w:iCs/>
                <w:sz w:val="20"/>
                <w:szCs w:val="20"/>
              </w:rPr>
              <w:t>Tinggi</w:t>
            </w:r>
          </w:p>
        </w:tc>
        <w:tc>
          <w:tcPr>
            <w:tcW w:w="1364" w:type="dxa"/>
            <w:tcBorders>
              <w:top w:val="nil"/>
              <w:left w:val="nil"/>
              <w:bottom w:val="single" w:sz="4" w:space="0" w:color="auto"/>
              <w:right w:val="nil"/>
            </w:tcBorders>
          </w:tcPr>
          <w:p w14:paraId="17C399AF" w14:textId="63FA0890"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26</w:t>
            </w:r>
          </w:p>
        </w:tc>
        <w:tc>
          <w:tcPr>
            <w:tcW w:w="1364" w:type="dxa"/>
            <w:tcBorders>
              <w:top w:val="nil"/>
              <w:left w:val="nil"/>
              <w:bottom w:val="single" w:sz="4" w:space="0" w:color="auto"/>
              <w:right w:val="nil"/>
            </w:tcBorders>
          </w:tcPr>
          <w:p w14:paraId="45EB8A38" w14:textId="3075C935"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20</w:t>
            </w:r>
            <w:r w:rsidRPr="00EF1E75">
              <w:rPr>
                <w:rFonts w:asciiTheme="majorBidi" w:hAnsiTheme="majorBidi" w:cstheme="majorBidi"/>
                <w:bCs/>
                <w:iCs/>
                <w:sz w:val="20"/>
                <w:szCs w:val="20"/>
              </w:rPr>
              <w:t>%</w:t>
            </w:r>
          </w:p>
        </w:tc>
      </w:tr>
      <w:tr w:rsidR="00F02119" w:rsidRPr="00EF1E75" w14:paraId="6DD2379F" w14:textId="77777777" w:rsidTr="00DE4416">
        <w:trPr>
          <w:trHeight w:val="409"/>
        </w:trPr>
        <w:tc>
          <w:tcPr>
            <w:tcW w:w="1364" w:type="dxa"/>
            <w:tcBorders>
              <w:top w:val="single" w:sz="4" w:space="0" w:color="auto"/>
              <w:left w:val="nil"/>
              <w:bottom w:val="single" w:sz="4" w:space="0" w:color="auto"/>
              <w:right w:val="nil"/>
            </w:tcBorders>
          </w:tcPr>
          <w:p w14:paraId="576F5829" w14:textId="77777777" w:rsidR="00F02119" w:rsidRPr="00F02119" w:rsidRDefault="00F02119" w:rsidP="00DE4416">
            <w:pPr>
              <w:snapToGrid w:val="0"/>
              <w:spacing w:line="276" w:lineRule="auto"/>
              <w:jc w:val="both"/>
              <w:rPr>
                <w:rFonts w:asciiTheme="majorBidi" w:hAnsiTheme="majorBidi" w:cstheme="majorBidi"/>
                <w:b/>
                <w:iCs/>
                <w:sz w:val="20"/>
                <w:szCs w:val="20"/>
              </w:rPr>
            </w:pPr>
            <w:r w:rsidRPr="00F02119">
              <w:rPr>
                <w:rFonts w:asciiTheme="majorBidi" w:hAnsiTheme="majorBidi" w:cstheme="majorBidi"/>
                <w:b/>
                <w:iCs/>
                <w:sz w:val="20"/>
                <w:szCs w:val="20"/>
              </w:rPr>
              <w:t xml:space="preserve">Total </w:t>
            </w:r>
          </w:p>
        </w:tc>
        <w:tc>
          <w:tcPr>
            <w:tcW w:w="1364" w:type="dxa"/>
            <w:tcBorders>
              <w:top w:val="single" w:sz="4" w:space="0" w:color="auto"/>
              <w:left w:val="nil"/>
              <w:bottom w:val="single" w:sz="4" w:space="0" w:color="auto"/>
              <w:right w:val="nil"/>
            </w:tcBorders>
          </w:tcPr>
          <w:p w14:paraId="6596141A" w14:textId="77777777" w:rsidR="00F02119" w:rsidRPr="00F02119" w:rsidRDefault="00F02119" w:rsidP="00DE4416">
            <w:pPr>
              <w:snapToGrid w:val="0"/>
              <w:spacing w:line="276" w:lineRule="auto"/>
              <w:jc w:val="both"/>
              <w:rPr>
                <w:rFonts w:asciiTheme="majorBidi" w:hAnsiTheme="majorBidi" w:cstheme="majorBidi"/>
                <w:b/>
                <w:iCs/>
                <w:sz w:val="20"/>
                <w:szCs w:val="20"/>
              </w:rPr>
            </w:pPr>
            <w:r w:rsidRPr="00F02119">
              <w:rPr>
                <w:rFonts w:asciiTheme="majorBidi" w:hAnsiTheme="majorBidi" w:cstheme="majorBidi"/>
                <w:b/>
                <w:iCs/>
                <w:sz w:val="20"/>
                <w:szCs w:val="20"/>
              </w:rPr>
              <w:t>130</w:t>
            </w:r>
          </w:p>
        </w:tc>
        <w:tc>
          <w:tcPr>
            <w:tcW w:w="1364" w:type="dxa"/>
            <w:tcBorders>
              <w:top w:val="single" w:sz="4" w:space="0" w:color="auto"/>
              <w:left w:val="nil"/>
              <w:bottom w:val="single" w:sz="4" w:space="0" w:color="auto"/>
              <w:right w:val="nil"/>
            </w:tcBorders>
          </w:tcPr>
          <w:p w14:paraId="498E2946" w14:textId="77777777" w:rsidR="00F02119" w:rsidRPr="00F02119" w:rsidRDefault="00F02119" w:rsidP="00DE4416">
            <w:pPr>
              <w:snapToGrid w:val="0"/>
              <w:spacing w:line="276" w:lineRule="auto"/>
              <w:jc w:val="both"/>
              <w:rPr>
                <w:rFonts w:asciiTheme="majorBidi" w:hAnsiTheme="majorBidi" w:cstheme="majorBidi"/>
                <w:b/>
                <w:iCs/>
                <w:sz w:val="20"/>
                <w:szCs w:val="20"/>
              </w:rPr>
            </w:pPr>
            <w:r w:rsidRPr="00F02119">
              <w:rPr>
                <w:rFonts w:asciiTheme="majorBidi" w:hAnsiTheme="majorBidi" w:cstheme="majorBidi"/>
                <w:b/>
                <w:iCs/>
                <w:sz w:val="20"/>
                <w:szCs w:val="20"/>
              </w:rPr>
              <w:t>100%</w:t>
            </w:r>
          </w:p>
        </w:tc>
      </w:tr>
    </w:tbl>
    <w:p w14:paraId="31D9CEA5" w14:textId="361808BF" w:rsidR="00F02119" w:rsidRDefault="00F02119" w:rsidP="00F02119">
      <w:pPr>
        <w:snapToGrid w:val="0"/>
        <w:spacing w:line="360" w:lineRule="auto"/>
        <w:jc w:val="both"/>
        <w:rPr>
          <w:rFonts w:asciiTheme="majorBidi" w:hAnsiTheme="majorBidi" w:cstheme="majorBidi"/>
          <w:bCs/>
          <w:iCs/>
          <w:sz w:val="24"/>
          <w:szCs w:val="24"/>
        </w:rPr>
      </w:pPr>
    </w:p>
    <w:p w14:paraId="668B65EB" w14:textId="565B13CE" w:rsidR="00F85E31" w:rsidRDefault="00F02119" w:rsidP="00F85E31">
      <w:pPr>
        <w:spacing w:line="360" w:lineRule="auto"/>
        <w:ind w:firstLine="720"/>
        <w:jc w:val="both"/>
        <w:rPr>
          <w:rFonts w:asciiTheme="majorBidi" w:eastAsia="Cambria" w:hAnsiTheme="majorBidi" w:cstheme="majorBidi"/>
          <w:sz w:val="24"/>
          <w:szCs w:val="24"/>
        </w:rPr>
      </w:pPr>
      <w:r w:rsidRPr="00F02119">
        <w:rPr>
          <w:rFonts w:asciiTheme="majorBidi" w:eastAsia="Cambria" w:hAnsiTheme="majorBidi" w:cstheme="majorBidi"/>
          <w:sz w:val="24"/>
          <w:szCs w:val="24"/>
        </w:rPr>
        <w:t xml:space="preserve">Berdasarkan Tabel.4 diketahui bahwa kategori resiliensi rendah sebanyak 17 (15.4%) responden. Responden yang memiliki nilai resiliensi sedang sebanyak 95 (69.2%) responden. Responden yang </w:t>
      </w:r>
      <w:r w:rsidRPr="00F02119">
        <w:rPr>
          <w:rFonts w:asciiTheme="majorBidi" w:eastAsia="Cambria" w:hAnsiTheme="majorBidi" w:cstheme="majorBidi"/>
          <w:sz w:val="24"/>
          <w:szCs w:val="24"/>
        </w:rPr>
        <w:lastRenderedPageBreak/>
        <w:t xml:space="preserve">memiliki nilai resiliensi tinggi sebanyak 20 (15.4%) responden. Diketahui bahwa pada penelitian ini lebih banyak responden yang memiliki nilai religiusitas sedang. </w:t>
      </w:r>
    </w:p>
    <w:p w14:paraId="1599E3A3" w14:textId="5228EF33" w:rsidR="00F02119" w:rsidRPr="00F02119" w:rsidRDefault="00F02119" w:rsidP="00F02119">
      <w:pPr>
        <w:spacing w:line="360" w:lineRule="auto"/>
        <w:jc w:val="both"/>
        <w:rPr>
          <w:rFonts w:asciiTheme="majorBidi" w:eastAsia="Cambria" w:hAnsiTheme="majorBidi" w:cstheme="majorBidi"/>
          <w:sz w:val="24"/>
          <w:szCs w:val="24"/>
        </w:rPr>
      </w:pPr>
      <w:r w:rsidRPr="004B7705">
        <w:rPr>
          <w:rFonts w:asciiTheme="majorBidi" w:hAnsiTheme="majorBidi" w:cstheme="majorBidi"/>
          <w:b/>
          <w:sz w:val="24"/>
          <w:szCs w:val="24"/>
        </w:rPr>
        <w:t xml:space="preserve">Tabel </w:t>
      </w:r>
      <w:r>
        <w:rPr>
          <w:rFonts w:asciiTheme="majorBidi" w:hAnsiTheme="majorBidi" w:cstheme="majorBidi"/>
          <w:b/>
          <w:sz w:val="24"/>
          <w:szCs w:val="24"/>
        </w:rPr>
        <w:t>4</w:t>
      </w:r>
      <w:r w:rsidRPr="004B7705">
        <w:rPr>
          <w:rFonts w:asciiTheme="majorBidi" w:hAnsiTheme="majorBidi" w:cstheme="majorBidi"/>
          <w:b/>
          <w:sz w:val="24"/>
          <w:szCs w:val="24"/>
        </w:rPr>
        <w:t xml:space="preserve">. </w:t>
      </w:r>
      <w:r>
        <w:rPr>
          <w:rFonts w:asciiTheme="majorBidi" w:hAnsiTheme="majorBidi" w:cstheme="majorBidi"/>
          <w:b/>
          <w:sz w:val="24"/>
          <w:szCs w:val="24"/>
        </w:rPr>
        <w:t>Kategori Resiliensi</w:t>
      </w:r>
    </w:p>
    <w:tbl>
      <w:tblPr>
        <w:tblStyle w:val="TableGrid"/>
        <w:tblW w:w="0" w:type="auto"/>
        <w:tblBorders>
          <w:bottom w:val="none" w:sz="0" w:space="0" w:color="auto"/>
        </w:tblBorders>
        <w:tblLook w:val="04A0" w:firstRow="1" w:lastRow="0" w:firstColumn="1" w:lastColumn="0" w:noHBand="0" w:noVBand="1"/>
      </w:tblPr>
      <w:tblGrid>
        <w:gridCol w:w="1364"/>
        <w:gridCol w:w="1364"/>
        <w:gridCol w:w="1364"/>
      </w:tblGrid>
      <w:tr w:rsidR="00F02119" w:rsidRPr="00EF1E75" w14:paraId="51E16BBD" w14:textId="77777777" w:rsidTr="00DE4416">
        <w:trPr>
          <w:trHeight w:val="504"/>
        </w:trPr>
        <w:tc>
          <w:tcPr>
            <w:tcW w:w="1364" w:type="dxa"/>
            <w:tcBorders>
              <w:left w:val="nil"/>
              <w:bottom w:val="single" w:sz="4" w:space="0" w:color="auto"/>
              <w:right w:val="nil"/>
            </w:tcBorders>
          </w:tcPr>
          <w:p w14:paraId="0B16675F" w14:textId="77777777" w:rsidR="00F02119" w:rsidRPr="00F02119" w:rsidRDefault="00F02119" w:rsidP="00DE4416">
            <w:pPr>
              <w:spacing w:line="360" w:lineRule="auto"/>
              <w:jc w:val="both"/>
              <w:rPr>
                <w:rFonts w:asciiTheme="majorBidi" w:hAnsiTheme="majorBidi" w:cstheme="majorBidi"/>
                <w:b/>
                <w:iCs/>
                <w:sz w:val="20"/>
                <w:szCs w:val="20"/>
              </w:rPr>
            </w:pPr>
            <w:r w:rsidRPr="00F02119">
              <w:rPr>
                <w:rFonts w:asciiTheme="majorBidi" w:hAnsiTheme="majorBidi" w:cstheme="majorBidi"/>
                <w:b/>
                <w:iCs/>
                <w:sz w:val="20"/>
                <w:szCs w:val="20"/>
              </w:rPr>
              <w:t>Kategori</w:t>
            </w:r>
          </w:p>
        </w:tc>
        <w:tc>
          <w:tcPr>
            <w:tcW w:w="1364" w:type="dxa"/>
            <w:tcBorders>
              <w:left w:val="nil"/>
              <w:bottom w:val="single" w:sz="4" w:space="0" w:color="auto"/>
              <w:right w:val="nil"/>
            </w:tcBorders>
          </w:tcPr>
          <w:p w14:paraId="75885FA1" w14:textId="77777777" w:rsidR="00F02119" w:rsidRPr="00F02119" w:rsidRDefault="00F02119" w:rsidP="00DE4416">
            <w:pPr>
              <w:spacing w:line="360" w:lineRule="auto"/>
              <w:jc w:val="both"/>
              <w:rPr>
                <w:rFonts w:asciiTheme="majorBidi" w:hAnsiTheme="majorBidi" w:cstheme="majorBidi"/>
                <w:b/>
                <w:iCs/>
                <w:sz w:val="20"/>
                <w:szCs w:val="20"/>
              </w:rPr>
            </w:pPr>
            <w:r w:rsidRPr="00F02119">
              <w:rPr>
                <w:rFonts w:asciiTheme="majorBidi" w:hAnsiTheme="majorBidi" w:cstheme="majorBidi"/>
                <w:b/>
                <w:iCs/>
                <w:sz w:val="20"/>
                <w:szCs w:val="20"/>
              </w:rPr>
              <w:t>Frekuensi</w:t>
            </w:r>
          </w:p>
        </w:tc>
        <w:tc>
          <w:tcPr>
            <w:tcW w:w="1364" w:type="dxa"/>
            <w:tcBorders>
              <w:left w:val="nil"/>
              <w:bottom w:val="single" w:sz="4" w:space="0" w:color="auto"/>
              <w:right w:val="nil"/>
            </w:tcBorders>
          </w:tcPr>
          <w:p w14:paraId="0BC9A591" w14:textId="77777777" w:rsidR="00F02119" w:rsidRPr="00F02119" w:rsidRDefault="00F02119" w:rsidP="00DE4416">
            <w:pPr>
              <w:spacing w:line="360" w:lineRule="auto"/>
              <w:jc w:val="both"/>
              <w:rPr>
                <w:rFonts w:asciiTheme="majorBidi" w:hAnsiTheme="majorBidi" w:cstheme="majorBidi"/>
                <w:b/>
                <w:iCs/>
                <w:sz w:val="20"/>
                <w:szCs w:val="20"/>
              </w:rPr>
            </w:pPr>
            <w:r w:rsidRPr="00F02119">
              <w:rPr>
                <w:rFonts w:asciiTheme="majorBidi" w:hAnsiTheme="majorBidi" w:cstheme="majorBidi"/>
                <w:b/>
                <w:iCs/>
                <w:sz w:val="20"/>
                <w:szCs w:val="20"/>
              </w:rPr>
              <w:t>Persentase</w:t>
            </w:r>
          </w:p>
        </w:tc>
      </w:tr>
      <w:tr w:rsidR="00F02119" w:rsidRPr="00EF1E75" w14:paraId="20890488" w14:textId="77777777" w:rsidTr="00DE4416">
        <w:trPr>
          <w:trHeight w:val="488"/>
        </w:trPr>
        <w:tc>
          <w:tcPr>
            <w:tcW w:w="1364" w:type="dxa"/>
            <w:tcBorders>
              <w:top w:val="single" w:sz="4" w:space="0" w:color="auto"/>
              <w:left w:val="nil"/>
              <w:bottom w:val="nil"/>
              <w:right w:val="nil"/>
            </w:tcBorders>
          </w:tcPr>
          <w:p w14:paraId="4FEF171D" w14:textId="77777777" w:rsidR="00F02119" w:rsidRPr="00EF1E75" w:rsidRDefault="00F02119" w:rsidP="00DE4416">
            <w:pPr>
              <w:spacing w:line="360" w:lineRule="auto"/>
              <w:jc w:val="both"/>
              <w:rPr>
                <w:rFonts w:asciiTheme="majorBidi" w:hAnsiTheme="majorBidi" w:cstheme="majorBidi"/>
                <w:bCs/>
                <w:iCs/>
                <w:sz w:val="20"/>
                <w:szCs w:val="20"/>
              </w:rPr>
            </w:pPr>
            <w:r w:rsidRPr="00EF1E75">
              <w:rPr>
                <w:rFonts w:asciiTheme="majorBidi" w:hAnsiTheme="majorBidi" w:cstheme="majorBidi"/>
                <w:bCs/>
                <w:iCs/>
                <w:sz w:val="20"/>
                <w:szCs w:val="20"/>
              </w:rPr>
              <w:t>Rendah</w:t>
            </w:r>
          </w:p>
        </w:tc>
        <w:tc>
          <w:tcPr>
            <w:tcW w:w="1364" w:type="dxa"/>
            <w:tcBorders>
              <w:top w:val="single" w:sz="4" w:space="0" w:color="auto"/>
              <w:left w:val="nil"/>
              <w:bottom w:val="nil"/>
              <w:right w:val="nil"/>
            </w:tcBorders>
          </w:tcPr>
          <w:p w14:paraId="22568B21" w14:textId="5C707996"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20</w:t>
            </w:r>
          </w:p>
        </w:tc>
        <w:tc>
          <w:tcPr>
            <w:tcW w:w="1364" w:type="dxa"/>
            <w:tcBorders>
              <w:top w:val="single" w:sz="4" w:space="0" w:color="auto"/>
              <w:left w:val="nil"/>
              <w:bottom w:val="nil"/>
              <w:right w:val="nil"/>
            </w:tcBorders>
          </w:tcPr>
          <w:p w14:paraId="6D24316D" w14:textId="59C02CD1"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15.4</w:t>
            </w:r>
            <w:r w:rsidRPr="00EF1E75">
              <w:rPr>
                <w:rFonts w:asciiTheme="majorBidi" w:hAnsiTheme="majorBidi" w:cstheme="majorBidi"/>
                <w:bCs/>
                <w:iCs/>
                <w:sz w:val="20"/>
                <w:szCs w:val="20"/>
              </w:rPr>
              <w:t>%</w:t>
            </w:r>
          </w:p>
        </w:tc>
      </w:tr>
      <w:tr w:rsidR="00F02119" w:rsidRPr="00EF1E75" w14:paraId="62E2A230" w14:textId="77777777" w:rsidTr="00DE4416">
        <w:trPr>
          <w:trHeight w:val="504"/>
        </w:trPr>
        <w:tc>
          <w:tcPr>
            <w:tcW w:w="1364" w:type="dxa"/>
            <w:tcBorders>
              <w:top w:val="nil"/>
              <w:left w:val="nil"/>
              <w:bottom w:val="nil"/>
              <w:right w:val="nil"/>
            </w:tcBorders>
          </w:tcPr>
          <w:p w14:paraId="437F9878" w14:textId="77777777" w:rsidR="00F02119" w:rsidRPr="00EF1E75" w:rsidRDefault="00F02119" w:rsidP="00DE4416">
            <w:pPr>
              <w:spacing w:line="360" w:lineRule="auto"/>
              <w:jc w:val="both"/>
              <w:rPr>
                <w:rFonts w:asciiTheme="majorBidi" w:hAnsiTheme="majorBidi" w:cstheme="majorBidi"/>
                <w:bCs/>
                <w:iCs/>
                <w:sz w:val="20"/>
                <w:szCs w:val="20"/>
              </w:rPr>
            </w:pPr>
            <w:r w:rsidRPr="00EF1E75">
              <w:rPr>
                <w:rFonts w:asciiTheme="majorBidi" w:hAnsiTheme="majorBidi" w:cstheme="majorBidi"/>
                <w:bCs/>
                <w:iCs/>
                <w:sz w:val="20"/>
                <w:szCs w:val="20"/>
              </w:rPr>
              <w:t>Sedang</w:t>
            </w:r>
          </w:p>
        </w:tc>
        <w:tc>
          <w:tcPr>
            <w:tcW w:w="1364" w:type="dxa"/>
            <w:tcBorders>
              <w:top w:val="nil"/>
              <w:left w:val="nil"/>
              <w:bottom w:val="nil"/>
              <w:right w:val="nil"/>
            </w:tcBorders>
          </w:tcPr>
          <w:p w14:paraId="1108FCE0" w14:textId="2FAB9734"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90</w:t>
            </w:r>
          </w:p>
        </w:tc>
        <w:tc>
          <w:tcPr>
            <w:tcW w:w="1364" w:type="dxa"/>
            <w:tcBorders>
              <w:top w:val="nil"/>
              <w:left w:val="nil"/>
              <w:bottom w:val="nil"/>
              <w:right w:val="nil"/>
            </w:tcBorders>
          </w:tcPr>
          <w:p w14:paraId="20D9E994" w14:textId="01867479"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69.2</w:t>
            </w:r>
            <w:r w:rsidRPr="00EF1E75">
              <w:rPr>
                <w:rFonts w:asciiTheme="majorBidi" w:hAnsiTheme="majorBidi" w:cstheme="majorBidi"/>
                <w:bCs/>
                <w:iCs/>
                <w:sz w:val="20"/>
                <w:szCs w:val="20"/>
              </w:rPr>
              <w:t>%</w:t>
            </w:r>
          </w:p>
        </w:tc>
      </w:tr>
      <w:tr w:rsidR="00F02119" w:rsidRPr="00EF1E75" w14:paraId="5E60A5F3" w14:textId="77777777" w:rsidTr="00DE4416">
        <w:trPr>
          <w:trHeight w:val="504"/>
        </w:trPr>
        <w:tc>
          <w:tcPr>
            <w:tcW w:w="1364" w:type="dxa"/>
            <w:tcBorders>
              <w:top w:val="nil"/>
              <w:left w:val="nil"/>
              <w:bottom w:val="single" w:sz="4" w:space="0" w:color="auto"/>
              <w:right w:val="nil"/>
            </w:tcBorders>
          </w:tcPr>
          <w:p w14:paraId="2B74F9F5" w14:textId="77777777" w:rsidR="00F02119" w:rsidRPr="00EF1E75" w:rsidRDefault="00F02119" w:rsidP="00DE4416">
            <w:pPr>
              <w:spacing w:line="360" w:lineRule="auto"/>
              <w:jc w:val="both"/>
              <w:rPr>
                <w:rFonts w:asciiTheme="majorBidi" w:hAnsiTheme="majorBidi" w:cstheme="majorBidi"/>
                <w:bCs/>
                <w:iCs/>
                <w:sz w:val="20"/>
                <w:szCs w:val="20"/>
              </w:rPr>
            </w:pPr>
            <w:r w:rsidRPr="00EF1E75">
              <w:rPr>
                <w:rFonts w:asciiTheme="majorBidi" w:hAnsiTheme="majorBidi" w:cstheme="majorBidi"/>
                <w:bCs/>
                <w:iCs/>
                <w:sz w:val="20"/>
                <w:szCs w:val="20"/>
              </w:rPr>
              <w:t>Tinggi</w:t>
            </w:r>
          </w:p>
        </w:tc>
        <w:tc>
          <w:tcPr>
            <w:tcW w:w="1364" w:type="dxa"/>
            <w:tcBorders>
              <w:top w:val="nil"/>
              <w:left w:val="nil"/>
              <w:bottom w:val="single" w:sz="4" w:space="0" w:color="auto"/>
              <w:right w:val="nil"/>
            </w:tcBorders>
          </w:tcPr>
          <w:p w14:paraId="41A602C5" w14:textId="43E220E3"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20</w:t>
            </w:r>
          </w:p>
        </w:tc>
        <w:tc>
          <w:tcPr>
            <w:tcW w:w="1364" w:type="dxa"/>
            <w:tcBorders>
              <w:top w:val="nil"/>
              <w:left w:val="nil"/>
              <w:bottom w:val="single" w:sz="4" w:space="0" w:color="auto"/>
              <w:right w:val="nil"/>
            </w:tcBorders>
          </w:tcPr>
          <w:p w14:paraId="18C52672" w14:textId="6F48427F" w:rsidR="00F02119" w:rsidRPr="00EF1E75" w:rsidRDefault="00F02119" w:rsidP="00DE4416">
            <w:pPr>
              <w:spacing w:line="360" w:lineRule="auto"/>
              <w:jc w:val="both"/>
              <w:rPr>
                <w:rFonts w:asciiTheme="majorBidi" w:hAnsiTheme="majorBidi" w:cstheme="majorBidi"/>
                <w:bCs/>
                <w:iCs/>
                <w:sz w:val="20"/>
                <w:szCs w:val="20"/>
              </w:rPr>
            </w:pPr>
            <w:r>
              <w:rPr>
                <w:rFonts w:asciiTheme="majorBidi" w:hAnsiTheme="majorBidi" w:cstheme="majorBidi"/>
                <w:bCs/>
                <w:iCs/>
                <w:sz w:val="20"/>
                <w:szCs w:val="20"/>
              </w:rPr>
              <w:t>15.4</w:t>
            </w:r>
            <w:r w:rsidRPr="00EF1E75">
              <w:rPr>
                <w:rFonts w:asciiTheme="majorBidi" w:hAnsiTheme="majorBidi" w:cstheme="majorBidi"/>
                <w:bCs/>
                <w:iCs/>
                <w:sz w:val="20"/>
                <w:szCs w:val="20"/>
              </w:rPr>
              <w:t>%</w:t>
            </w:r>
          </w:p>
        </w:tc>
      </w:tr>
      <w:tr w:rsidR="00F02119" w:rsidRPr="00EF1E75" w14:paraId="6CAE5401" w14:textId="77777777" w:rsidTr="00DE4416">
        <w:trPr>
          <w:trHeight w:val="409"/>
        </w:trPr>
        <w:tc>
          <w:tcPr>
            <w:tcW w:w="1364" w:type="dxa"/>
            <w:tcBorders>
              <w:top w:val="single" w:sz="4" w:space="0" w:color="auto"/>
              <w:left w:val="nil"/>
              <w:bottom w:val="single" w:sz="4" w:space="0" w:color="auto"/>
              <w:right w:val="nil"/>
            </w:tcBorders>
          </w:tcPr>
          <w:p w14:paraId="3CCB4082" w14:textId="77777777" w:rsidR="00F02119" w:rsidRPr="00F02119" w:rsidRDefault="00F02119" w:rsidP="00DE4416">
            <w:pPr>
              <w:snapToGrid w:val="0"/>
              <w:spacing w:line="276" w:lineRule="auto"/>
              <w:jc w:val="both"/>
              <w:rPr>
                <w:rFonts w:asciiTheme="majorBidi" w:hAnsiTheme="majorBidi" w:cstheme="majorBidi"/>
                <w:b/>
                <w:iCs/>
                <w:sz w:val="20"/>
                <w:szCs w:val="20"/>
              </w:rPr>
            </w:pPr>
            <w:r w:rsidRPr="00F02119">
              <w:rPr>
                <w:rFonts w:asciiTheme="majorBidi" w:hAnsiTheme="majorBidi" w:cstheme="majorBidi"/>
                <w:b/>
                <w:iCs/>
                <w:sz w:val="20"/>
                <w:szCs w:val="20"/>
              </w:rPr>
              <w:t xml:space="preserve">Total </w:t>
            </w:r>
          </w:p>
        </w:tc>
        <w:tc>
          <w:tcPr>
            <w:tcW w:w="1364" w:type="dxa"/>
            <w:tcBorders>
              <w:top w:val="single" w:sz="4" w:space="0" w:color="auto"/>
              <w:left w:val="nil"/>
              <w:bottom w:val="single" w:sz="4" w:space="0" w:color="auto"/>
              <w:right w:val="nil"/>
            </w:tcBorders>
          </w:tcPr>
          <w:p w14:paraId="5C767DE9" w14:textId="77777777" w:rsidR="00F02119" w:rsidRPr="00F02119" w:rsidRDefault="00F02119" w:rsidP="00DE4416">
            <w:pPr>
              <w:snapToGrid w:val="0"/>
              <w:spacing w:line="276" w:lineRule="auto"/>
              <w:jc w:val="both"/>
              <w:rPr>
                <w:rFonts w:asciiTheme="majorBidi" w:hAnsiTheme="majorBidi" w:cstheme="majorBidi"/>
                <w:b/>
                <w:iCs/>
                <w:sz w:val="20"/>
                <w:szCs w:val="20"/>
              </w:rPr>
            </w:pPr>
            <w:r w:rsidRPr="00F02119">
              <w:rPr>
                <w:rFonts w:asciiTheme="majorBidi" w:hAnsiTheme="majorBidi" w:cstheme="majorBidi"/>
                <w:b/>
                <w:iCs/>
                <w:sz w:val="20"/>
                <w:szCs w:val="20"/>
              </w:rPr>
              <w:t>130</w:t>
            </w:r>
          </w:p>
        </w:tc>
        <w:tc>
          <w:tcPr>
            <w:tcW w:w="1364" w:type="dxa"/>
            <w:tcBorders>
              <w:top w:val="single" w:sz="4" w:space="0" w:color="auto"/>
              <w:left w:val="nil"/>
              <w:bottom w:val="single" w:sz="4" w:space="0" w:color="auto"/>
              <w:right w:val="nil"/>
            </w:tcBorders>
          </w:tcPr>
          <w:p w14:paraId="48C946CF" w14:textId="77777777" w:rsidR="00F02119" w:rsidRPr="00F02119" w:rsidRDefault="00F02119" w:rsidP="00DE4416">
            <w:pPr>
              <w:snapToGrid w:val="0"/>
              <w:spacing w:line="276" w:lineRule="auto"/>
              <w:jc w:val="both"/>
              <w:rPr>
                <w:rFonts w:asciiTheme="majorBidi" w:hAnsiTheme="majorBidi" w:cstheme="majorBidi"/>
                <w:b/>
                <w:iCs/>
                <w:sz w:val="20"/>
                <w:szCs w:val="20"/>
              </w:rPr>
            </w:pPr>
            <w:r w:rsidRPr="00F02119">
              <w:rPr>
                <w:rFonts w:asciiTheme="majorBidi" w:hAnsiTheme="majorBidi" w:cstheme="majorBidi"/>
                <w:b/>
                <w:iCs/>
                <w:sz w:val="20"/>
                <w:szCs w:val="20"/>
              </w:rPr>
              <w:t>100%</w:t>
            </w:r>
          </w:p>
        </w:tc>
      </w:tr>
    </w:tbl>
    <w:p w14:paraId="53145A42" w14:textId="09DD7D11" w:rsidR="00F02119" w:rsidRDefault="00F02119" w:rsidP="00F02119">
      <w:pPr>
        <w:snapToGrid w:val="0"/>
        <w:spacing w:line="360" w:lineRule="auto"/>
        <w:jc w:val="both"/>
        <w:rPr>
          <w:rFonts w:asciiTheme="majorBidi" w:hAnsiTheme="majorBidi" w:cstheme="majorBidi"/>
          <w:bCs/>
          <w:iCs/>
          <w:sz w:val="24"/>
          <w:szCs w:val="24"/>
        </w:rPr>
      </w:pPr>
    </w:p>
    <w:p w14:paraId="5ADAEC37" w14:textId="2CC12314" w:rsidR="00F85E31" w:rsidRDefault="00F85E31" w:rsidP="00F85E31">
      <w:pPr>
        <w:autoSpaceDE w:val="0"/>
        <w:autoSpaceDN w:val="0"/>
        <w:adjustRightInd w:val="0"/>
        <w:spacing w:after="0" w:line="320" w:lineRule="atLeast"/>
        <w:ind w:right="60"/>
        <w:jc w:val="both"/>
        <w:rPr>
          <w:rFonts w:asciiTheme="majorBidi" w:hAnsiTheme="majorBidi" w:cstheme="majorBidi"/>
          <w:color w:val="000000"/>
          <w:sz w:val="24"/>
          <w:szCs w:val="24"/>
        </w:rPr>
      </w:pPr>
      <w:r w:rsidRPr="00F85E31">
        <w:rPr>
          <w:rFonts w:asciiTheme="majorBidi" w:hAnsiTheme="majorBidi" w:cstheme="majorBidi"/>
          <w:color w:val="000000"/>
          <w:sz w:val="24"/>
          <w:szCs w:val="24"/>
        </w:rPr>
        <w:t xml:space="preserve">Antara variable Prestasi Hafalan Quran dengan Rreligiusitas R square menun jukan bahwa kontribusi variable Preastasi Hafalan Quran terhadap Resiliensi Sebesar 5,64% dan 29,8% kontribusi dari variable lain yang tidak diketahui. Dan terdapat pengaruh antara prestasi hafalan quran dan religiusitas dengan resiliensi secara simultan dengan nilai signifikansi 0,00&lt;0,05. </w:t>
      </w:r>
    </w:p>
    <w:p w14:paraId="086B7117" w14:textId="77777777" w:rsidR="00F85E31" w:rsidRPr="00F85E31" w:rsidRDefault="00F85E31" w:rsidP="00F85E31">
      <w:pPr>
        <w:autoSpaceDE w:val="0"/>
        <w:autoSpaceDN w:val="0"/>
        <w:adjustRightInd w:val="0"/>
        <w:spacing w:after="0" w:line="320" w:lineRule="atLeast"/>
        <w:ind w:right="60"/>
        <w:jc w:val="both"/>
        <w:rPr>
          <w:rFonts w:asciiTheme="majorBidi" w:hAnsiTheme="majorBidi" w:cstheme="majorBidi"/>
          <w:color w:val="000000"/>
          <w:sz w:val="24"/>
          <w:szCs w:val="24"/>
        </w:rPr>
      </w:pPr>
    </w:p>
    <w:p w14:paraId="30DACFF5" w14:textId="7ADFA4C3" w:rsidR="00F85E31" w:rsidRDefault="00F85E31" w:rsidP="00F85E31">
      <w:pPr>
        <w:spacing w:line="360" w:lineRule="auto"/>
        <w:jc w:val="both"/>
        <w:rPr>
          <w:rFonts w:asciiTheme="majorBidi" w:hAnsiTheme="majorBidi" w:cstheme="majorBidi"/>
          <w:b/>
          <w:sz w:val="24"/>
          <w:szCs w:val="24"/>
        </w:rPr>
      </w:pPr>
      <w:r w:rsidRPr="004B7705">
        <w:rPr>
          <w:rFonts w:asciiTheme="majorBidi" w:hAnsiTheme="majorBidi" w:cstheme="majorBidi"/>
          <w:b/>
          <w:sz w:val="24"/>
          <w:szCs w:val="24"/>
        </w:rPr>
        <w:t xml:space="preserve">Tabel </w:t>
      </w:r>
      <w:r>
        <w:rPr>
          <w:rFonts w:asciiTheme="majorBidi" w:hAnsiTheme="majorBidi" w:cstheme="majorBidi"/>
          <w:b/>
          <w:sz w:val="24"/>
          <w:szCs w:val="24"/>
        </w:rPr>
        <w:t>4</w:t>
      </w:r>
      <w:r w:rsidRPr="004B7705">
        <w:rPr>
          <w:rFonts w:asciiTheme="majorBidi" w:hAnsiTheme="majorBidi" w:cstheme="majorBidi"/>
          <w:b/>
          <w:sz w:val="24"/>
          <w:szCs w:val="24"/>
        </w:rPr>
        <w:t xml:space="preserve">. </w:t>
      </w:r>
      <w:r>
        <w:rPr>
          <w:rFonts w:asciiTheme="majorBidi" w:hAnsiTheme="majorBidi" w:cstheme="majorBidi"/>
          <w:b/>
          <w:sz w:val="24"/>
          <w:szCs w:val="24"/>
        </w:rPr>
        <w:t xml:space="preserve">Uji Regresi </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846"/>
        <w:gridCol w:w="567"/>
        <w:gridCol w:w="850"/>
        <w:gridCol w:w="993"/>
        <w:gridCol w:w="887"/>
      </w:tblGrid>
      <w:tr w:rsidR="00F85E31" w14:paraId="7A5BD209" w14:textId="77777777" w:rsidTr="00F85E31">
        <w:tc>
          <w:tcPr>
            <w:tcW w:w="846" w:type="dxa"/>
            <w:tcBorders>
              <w:bottom w:val="single" w:sz="4" w:space="0" w:color="auto"/>
              <w:right w:val="nil"/>
            </w:tcBorders>
            <w:vAlign w:val="center"/>
          </w:tcPr>
          <w:p w14:paraId="0C79014A" w14:textId="70E364D3" w:rsidR="00F85E31" w:rsidRPr="00F85E31" w:rsidRDefault="00F85E31" w:rsidP="00F85E31">
            <w:pPr>
              <w:spacing w:line="240" w:lineRule="auto"/>
              <w:jc w:val="center"/>
              <w:rPr>
                <w:rFonts w:asciiTheme="majorBidi" w:eastAsia="Cambria" w:hAnsiTheme="majorBidi" w:cstheme="majorBidi"/>
                <w:sz w:val="20"/>
                <w:szCs w:val="20"/>
              </w:rPr>
            </w:pPr>
            <w:r w:rsidRPr="00F85E31">
              <w:rPr>
                <w:rFonts w:asciiTheme="majorBidi" w:eastAsia="Cambria" w:hAnsiTheme="majorBidi" w:cstheme="majorBidi"/>
                <w:sz w:val="20"/>
                <w:szCs w:val="20"/>
              </w:rPr>
              <w:t>Model</w:t>
            </w:r>
          </w:p>
        </w:tc>
        <w:tc>
          <w:tcPr>
            <w:tcW w:w="567" w:type="dxa"/>
            <w:tcBorders>
              <w:left w:val="nil"/>
              <w:bottom w:val="single" w:sz="4" w:space="0" w:color="auto"/>
              <w:right w:val="nil"/>
            </w:tcBorders>
            <w:vAlign w:val="center"/>
          </w:tcPr>
          <w:p w14:paraId="193322F1" w14:textId="392ECD91" w:rsidR="00F85E31" w:rsidRPr="00F85E31" w:rsidRDefault="00F85E31" w:rsidP="00F85E31">
            <w:pPr>
              <w:spacing w:line="240" w:lineRule="auto"/>
              <w:jc w:val="center"/>
              <w:rPr>
                <w:rFonts w:asciiTheme="majorBidi" w:eastAsia="Cambria" w:hAnsiTheme="majorBidi" w:cstheme="majorBidi"/>
                <w:sz w:val="20"/>
                <w:szCs w:val="20"/>
              </w:rPr>
            </w:pPr>
            <w:r w:rsidRPr="00F85E31">
              <w:rPr>
                <w:rFonts w:asciiTheme="majorBidi" w:eastAsia="Cambria" w:hAnsiTheme="majorBidi" w:cstheme="majorBidi"/>
                <w:sz w:val="20"/>
                <w:szCs w:val="20"/>
              </w:rPr>
              <w:t>R</w:t>
            </w:r>
          </w:p>
        </w:tc>
        <w:tc>
          <w:tcPr>
            <w:tcW w:w="850" w:type="dxa"/>
            <w:tcBorders>
              <w:left w:val="nil"/>
              <w:bottom w:val="single" w:sz="4" w:space="0" w:color="auto"/>
              <w:right w:val="nil"/>
            </w:tcBorders>
            <w:vAlign w:val="center"/>
          </w:tcPr>
          <w:p w14:paraId="59D02DB9" w14:textId="3E7606F3" w:rsidR="00F85E31" w:rsidRPr="00F85E31" w:rsidRDefault="00F85E31" w:rsidP="00F85E31">
            <w:pPr>
              <w:spacing w:line="240" w:lineRule="auto"/>
              <w:jc w:val="center"/>
              <w:rPr>
                <w:rFonts w:asciiTheme="majorBidi" w:eastAsia="Cambria" w:hAnsiTheme="majorBidi" w:cstheme="majorBidi"/>
                <w:sz w:val="20"/>
                <w:szCs w:val="20"/>
              </w:rPr>
            </w:pPr>
            <w:r w:rsidRPr="00F85E31">
              <w:rPr>
                <w:rFonts w:asciiTheme="majorBidi" w:eastAsia="Cambria" w:hAnsiTheme="majorBidi" w:cstheme="majorBidi"/>
                <w:sz w:val="20"/>
                <w:szCs w:val="20"/>
              </w:rPr>
              <w:t>R Squre</w:t>
            </w:r>
          </w:p>
        </w:tc>
        <w:tc>
          <w:tcPr>
            <w:tcW w:w="993" w:type="dxa"/>
            <w:tcBorders>
              <w:left w:val="nil"/>
              <w:bottom w:val="single" w:sz="4" w:space="0" w:color="auto"/>
              <w:right w:val="nil"/>
            </w:tcBorders>
            <w:vAlign w:val="center"/>
          </w:tcPr>
          <w:p w14:paraId="2276F890" w14:textId="5F768AC2" w:rsidR="00F85E31" w:rsidRPr="00F85E31" w:rsidRDefault="00F85E31" w:rsidP="00F85E31">
            <w:pPr>
              <w:spacing w:line="240" w:lineRule="auto"/>
              <w:jc w:val="center"/>
              <w:rPr>
                <w:rFonts w:asciiTheme="majorBidi" w:eastAsia="Cambria" w:hAnsiTheme="majorBidi" w:cstheme="majorBidi"/>
                <w:sz w:val="20"/>
                <w:szCs w:val="20"/>
              </w:rPr>
            </w:pPr>
            <w:r w:rsidRPr="00F85E31">
              <w:rPr>
                <w:rFonts w:asciiTheme="majorBidi" w:eastAsia="Cambria" w:hAnsiTheme="majorBidi" w:cstheme="majorBidi"/>
                <w:sz w:val="20"/>
                <w:szCs w:val="20"/>
              </w:rPr>
              <w:t>Adjusted R Square</w:t>
            </w:r>
          </w:p>
        </w:tc>
        <w:tc>
          <w:tcPr>
            <w:tcW w:w="887" w:type="dxa"/>
            <w:tcBorders>
              <w:left w:val="nil"/>
              <w:bottom w:val="single" w:sz="4" w:space="0" w:color="auto"/>
            </w:tcBorders>
            <w:vAlign w:val="center"/>
          </w:tcPr>
          <w:p w14:paraId="492A646F" w14:textId="0191E49C" w:rsidR="00F85E31" w:rsidRPr="00F85E31" w:rsidRDefault="00F85E31" w:rsidP="00F85E31">
            <w:pPr>
              <w:spacing w:line="240" w:lineRule="auto"/>
              <w:jc w:val="center"/>
              <w:rPr>
                <w:rFonts w:asciiTheme="majorBidi" w:eastAsia="Cambria" w:hAnsiTheme="majorBidi" w:cstheme="majorBidi"/>
                <w:sz w:val="20"/>
                <w:szCs w:val="20"/>
              </w:rPr>
            </w:pPr>
            <w:r w:rsidRPr="00F85E31">
              <w:rPr>
                <w:rFonts w:asciiTheme="majorBidi" w:eastAsia="Cambria" w:hAnsiTheme="majorBidi" w:cstheme="majorBidi"/>
                <w:sz w:val="20"/>
                <w:szCs w:val="20"/>
              </w:rPr>
              <w:t>Std Error of the estimation</w:t>
            </w:r>
          </w:p>
        </w:tc>
      </w:tr>
      <w:tr w:rsidR="00F85E31" w14:paraId="61661793" w14:textId="77777777" w:rsidTr="00F85E31">
        <w:tc>
          <w:tcPr>
            <w:tcW w:w="846" w:type="dxa"/>
            <w:tcBorders>
              <w:right w:val="nil"/>
            </w:tcBorders>
          </w:tcPr>
          <w:p w14:paraId="2F9589B3" w14:textId="5E9FF2B4" w:rsidR="00F85E31" w:rsidRPr="00F85E31" w:rsidRDefault="00F85E31" w:rsidP="00F85E31">
            <w:pPr>
              <w:spacing w:line="360" w:lineRule="auto"/>
              <w:jc w:val="center"/>
              <w:rPr>
                <w:rFonts w:asciiTheme="majorBidi" w:eastAsia="Cambria" w:hAnsiTheme="majorBidi" w:cstheme="majorBidi"/>
                <w:sz w:val="20"/>
                <w:szCs w:val="20"/>
              </w:rPr>
            </w:pPr>
            <w:r w:rsidRPr="00F85E31">
              <w:rPr>
                <w:rFonts w:asciiTheme="majorBidi" w:eastAsia="Cambria" w:hAnsiTheme="majorBidi" w:cstheme="majorBidi"/>
                <w:sz w:val="20"/>
                <w:szCs w:val="20"/>
              </w:rPr>
              <w:t>1</w:t>
            </w:r>
          </w:p>
        </w:tc>
        <w:tc>
          <w:tcPr>
            <w:tcW w:w="567" w:type="dxa"/>
            <w:tcBorders>
              <w:left w:val="nil"/>
              <w:right w:val="nil"/>
            </w:tcBorders>
          </w:tcPr>
          <w:p w14:paraId="16D05732" w14:textId="0F76EF76" w:rsidR="00F85E31" w:rsidRPr="00F85E31" w:rsidRDefault="00F85E31" w:rsidP="00F85E31">
            <w:pPr>
              <w:spacing w:line="360" w:lineRule="auto"/>
              <w:jc w:val="center"/>
              <w:rPr>
                <w:rFonts w:asciiTheme="majorBidi" w:eastAsia="Cambria" w:hAnsiTheme="majorBidi" w:cstheme="majorBidi"/>
                <w:sz w:val="20"/>
                <w:szCs w:val="20"/>
              </w:rPr>
            </w:pPr>
            <w:r w:rsidRPr="00F85E31">
              <w:rPr>
                <w:rFonts w:asciiTheme="majorBidi" w:eastAsia="Cambria" w:hAnsiTheme="majorBidi" w:cstheme="majorBidi"/>
                <w:sz w:val="20"/>
                <w:szCs w:val="20"/>
              </w:rPr>
              <w:t>.546</w:t>
            </w:r>
          </w:p>
        </w:tc>
        <w:tc>
          <w:tcPr>
            <w:tcW w:w="850" w:type="dxa"/>
            <w:tcBorders>
              <w:left w:val="nil"/>
              <w:right w:val="nil"/>
            </w:tcBorders>
          </w:tcPr>
          <w:p w14:paraId="51ADD15C" w14:textId="1C6FA71D" w:rsidR="00F85E31" w:rsidRPr="00F85E31" w:rsidRDefault="00F85E31" w:rsidP="00F85E31">
            <w:pPr>
              <w:spacing w:line="360" w:lineRule="auto"/>
              <w:jc w:val="center"/>
              <w:rPr>
                <w:rFonts w:asciiTheme="majorBidi" w:eastAsia="Cambria" w:hAnsiTheme="majorBidi" w:cstheme="majorBidi"/>
                <w:sz w:val="20"/>
                <w:szCs w:val="20"/>
              </w:rPr>
            </w:pPr>
            <w:r w:rsidRPr="00F85E31">
              <w:rPr>
                <w:rFonts w:asciiTheme="majorBidi" w:eastAsia="Cambria" w:hAnsiTheme="majorBidi" w:cstheme="majorBidi"/>
                <w:sz w:val="20"/>
                <w:szCs w:val="20"/>
              </w:rPr>
              <w:t>.298</w:t>
            </w:r>
          </w:p>
        </w:tc>
        <w:tc>
          <w:tcPr>
            <w:tcW w:w="993" w:type="dxa"/>
            <w:tcBorders>
              <w:left w:val="nil"/>
              <w:right w:val="nil"/>
            </w:tcBorders>
          </w:tcPr>
          <w:p w14:paraId="1445991B" w14:textId="691EB933" w:rsidR="00F85E31" w:rsidRPr="00F85E31" w:rsidRDefault="00F85E31" w:rsidP="00F85E31">
            <w:pPr>
              <w:spacing w:line="360" w:lineRule="auto"/>
              <w:jc w:val="center"/>
              <w:rPr>
                <w:rFonts w:asciiTheme="majorBidi" w:eastAsia="Cambria" w:hAnsiTheme="majorBidi" w:cstheme="majorBidi"/>
                <w:sz w:val="20"/>
                <w:szCs w:val="20"/>
              </w:rPr>
            </w:pPr>
            <w:r>
              <w:rPr>
                <w:rFonts w:asciiTheme="majorBidi" w:eastAsia="Cambria" w:hAnsiTheme="majorBidi" w:cstheme="majorBidi"/>
                <w:sz w:val="20"/>
                <w:szCs w:val="20"/>
              </w:rPr>
              <w:t>.287</w:t>
            </w:r>
          </w:p>
        </w:tc>
        <w:tc>
          <w:tcPr>
            <w:tcW w:w="887" w:type="dxa"/>
            <w:tcBorders>
              <w:left w:val="nil"/>
            </w:tcBorders>
          </w:tcPr>
          <w:p w14:paraId="4D0F5CC0" w14:textId="6A108AC0" w:rsidR="00F85E31" w:rsidRPr="00F85E31" w:rsidRDefault="00F85E31" w:rsidP="00F85E31">
            <w:pPr>
              <w:spacing w:line="360" w:lineRule="auto"/>
              <w:jc w:val="center"/>
              <w:rPr>
                <w:rFonts w:asciiTheme="majorBidi" w:eastAsia="Cambria" w:hAnsiTheme="majorBidi" w:cstheme="majorBidi"/>
                <w:sz w:val="20"/>
                <w:szCs w:val="20"/>
              </w:rPr>
            </w:pPr>
            <w:r>
              <w:rPr>
                <w:rFonts w:asciiTheme="majorBidi" w:eastAsia="Cambria" w:hAnsiTheme="majorBidi" w:cstheme="majorBidi"/>
                <w:sz w:val="20"/>
                <w:szCs w:val="20"/>
              </w:rPr>
              <w:t>11.801</w:t>
            </w:r>
          </w:p>
        </w:tc>
      </w:tr>
    </w:tbl>
    <w:p w14:paraId="036ABCD4" w14:textId="778D2320" w:rsidR="00F85E31" w:rsidRDefault="00F85E31" w:rsidP="00F02119">
      <w:pPr>
        <w:snapToGrid w:val="0"/>
        <w:spacing w:line="360" w:lineRule="auto"/>
        <w:jc w:val="both"/>
        <w:rPr>
          <w:rFonts w:asciiTheme="majorBidi" w:eastAsia="Cambria" w:hAnsiTheme="majorBidi" w:cstheme="majorBidi"/>
          <w:sz w:val="24"/>
          <w:szCs w:val="24"/>
        </w:rPr>
      </w:pPr>
    </w:p>
    <w:p w14:paraId="7C896A9F" w14:textId="2C7BBB36" w:rsidR="00074905" w:rsidRDefault="00074905" w:rsidP="00074905">
      <w:pPr>
        <w:snapToGrid w:val="0"/>
        <w:spacing w:line="360" w:lineRule="auto"/>
        <w:jc w:val="center"/>
        <w:rPr>
          <w:rFonts w:asciiTheme="majorBidi" w:hAnsiTheme="majorBidi" w:cstheme="majorBidi"/>
          <w:b/>
          <w:iCs/>
          <w:sz w:val="24"/>
          <w:szCs w:val="24"/>
        </w:rPr>
      </w:pPr>
      <w:r w:rsidRPr="00074905">
        <w:rPr>
          <w:rFonts w:asciiTheme="majorBidi" w:hAnsiTheme="majorBidi" w:cstheme="majorBidi"/>
          <w:b/>
          <w:iCs/>
          <w:sz w:val="24"/>
          <w:szCs w:val="24"/>
        </w:rPr>
        <w:t>DISKUSI</w:t>
      </w:r>
    </w:p>
    <w:p w14:paraId="71B248A2" w14:textId="77777777" w:rsidR="00074905" w:rsidRPr="00074905" w:rsidRDefault="00074905" w:rsidP="00074905">
      <w:pPr>
        <w:spacing w:after="0" w:line="360" w:lineRule="auto"/>
        <w:ind w:firstLine="720"/>
        <w:jc w:val="both"/>
        <w:rPr>
          <w:rFonts w:asciiTheme="majorBidi" w:hAnsiTheme="majorBidi" w:cstheme="majorBidi"/>
          <w:sz w:val="24"/>
          <w:szCs w:val="24"/>
        </w:rPr>
      </w:pPr>
      <w:r w:rsidRPr="00074905">
        <w:rPr>
          <w:rFonts w:asciiTheme="majorBidi" w:hAnsiTheme="majorBidi" w:cstheme="majorBidi"/>
          <w:sz w:val="24"/>
          <w:szCs w:val="24"/>
        </w:rPr>
        <w:t xml:space="preserve">Hipotesis yang berjudul Ada Pengaruh Signifikan Religiusitas Dan Prestasi Hafalan Al-Qur’an Terhadap </w:t>
      </w:r>
      <w:r w:rsidRPr="00074905">
        <w:rPr>
          <w:rFonts w:asciiTheme="majorBidi" w:hAnsiTheme="majorBidi" w:cstheme="majorBidi"/>
          <w:sz w:val="24"/>
          <w:szCs w:val="24"/>
        </w:rPr>
        <w:t>Resiliensi Mempertahankan Hafalan Al-Qur’an Pada Remaja Alumni Santri DQM Saat Pandemi Covid 19.</w:t>
      </w:r>
    </w:p>
    <w:p w14:paraId="5F995B45" w14:textId="77777777" w:rsidR="00074905" w:rsidRPr="00074905" w:rsidRDefault="00074905" w:rsidP="00074905">
      <w:pPr>
        <w:spacing w:line="360" w:lineRule="auto"/>
        <w:jc w:val="both"/>
        <w:rPr>
          <w:rFonts w:asciiTheme="majorBidi" w:hAnsiTheme="majorBidi" w:cstheme="majorBidi"/>
          <w:i/>
          <w:iCs/>
          <w:sz w:val="24"/>
          <w:szCs w:val="24"/>
        </w:rPr>
      </w:pPr>
      <w:r w:rsidRPr="00074905">
        <w:rPr>
          <w:rFonts w:asciiTheme="majorBidi" w:hAnsiTheme="majorBidi" w:cstheme="majorBidi"/>
          <w:sz w:val="24"/>
          <w:szCs w:val="24"/>
        </w:rPr>
        <w:t xml:space="preserve">Remaja alumni DQM sudah berusaha beradaptasi pada kegiatan diluar dari kebiasaan yang dilakukan selama di pondok, belajar kembali mengatur waktu dengan kegiatan yang baru serta mencari kegiatan-kegiatan yang hampir serupa seperti di pondok pesantren. Kegiatan yang bertambah seperti organisasi dan tugas-tugas didapati menjadi salah satu hal yang dipikirkan dalam membagi waktu antara hafalan yang dimiliki dengan kegiatan tambahan setelah keluar dari pondok, bertambah pula masalah-masalah yang dihadapi. Adanya kegiatan baru seperti sesuatu hal yang tepisah dari mempertahankan hafalan, dalam mempertahanan hafalan dibutuhkan waktu khusus seperti ketenangan, kefokusan dan ketelitian. Waktu 24 jam yang dimilikinya terasa seperti tidak mungkin untuk bisa membagi waktu dengan baik. Ada beberapa cara seorang penghafal al-quran mempertahankan hafalannya, yaitu muroja’ah mandiri atau menyetorkan hafalan pada seorang ustadz/ustadzah.  Konsisten mempertahankan hafalan membutuhkan keyakinan yang tinggi, mengatasi segala masalah dalam menghafal seperti membedakan ayat-ayat yang mirip, ketidak ingatan dalam menyambung ayat </w:t>
      </w:r>
      <w:r w:rsidRPr="00074905">
        <w:rPr>
          <w:rFonts w:asciiTheme="majorBidi" w:hAnsiTheme="majorBidi" w:cstheme="majorBidi"/>
          <w:sz w:val="24"/>
          <w:szCs w:val="24"/>
        </w:rPr>
        <w:lastRenderedPageBreak/>
        <w:t xml:space="preserve">bahkan mengosongkan waktu untuk fokus pada al-quran, salah satu cara mempertahankan hafalan yang dimiliki ialah mengulang hafalan ketika melakukan sholat. Adanya Covid 19 menjadi salah satu hal baru untuk semua orang, kegiata-kegiatan yang semulanya </w:t>
      </w:r>
      <w:proofErr w:type="gramStart"/>
      <w:r w:rsidRPr="00074905">
        <w:rPr>
          <w:rFonts w:asciiTheme="majorBidi" w:hAnsiTheme="majorBidi" w:cstheme="majorBidi"/>
          <w:i/>
          <w:iCs/>
          <w:sz w:val="24"/>
          <w:szCs w:val="24"/>
        </w:rPr>
        <w:t xml:space="preserve">offline  </w:t>
      </w:r>
      <w:r w:rsidRPr="00074905">
        <w:rPr>
          <w:rFonts w:asciiTheme="majorBidi" w:hAnsiTheme="majorBidi" w:cstheme="majorBidi"/>
          <w:sz w:val="24"/>
          <w:szCs w:val="24"/>
        </w:rPr>
        <w:t>menjadi</w:t>
      </w:r>
      <w:proofErr w:type="gramEnd"/>
      <w:r w:rsidRPr="00074905">
        <w:rPr>
          <w:rFonts w:asciiTheme="majorBidi" w:hAnsiTheme="majorBidi" w:cstheme="majorBidi"/>
          <w:sz w:val="24"/>
          <w:szCs w:val="24"/>
        </w:rPr>
        <w:t xml:space="preserve"> dilakukan melalui </w:t>
      </w:r>
      <w:r w:rsidRPr="00074905">
        <w:rPr>
          <w:rFonts w:asciiTheme="majorBidi" w:hAnsiTheme="majorBidi" w:cstheme="majorBidi"/>
          <w:i/>
          <w:iCs/>
          <w:sz w:val="24"/>
          <w:szCs w:val="24"/>
        </w:rPr>
        <w:t xml:space="preserve">online. </w:t>
      </w:r>
      <w:r w:rsidRPr="00074905">
        <w:rPr>
          <w:rFonts w:asciiTheme="majorBidi" w:hAnsiTheme="majorBidi" w:cstheme="majorBidi"/>
          <w:sz w:val="24"/>
          <w:szCs w:val="24"/>
        </w:rPr>
        <w:t xml:space="preserve">Lembaga-lembaga tahfiz yang semulanya dilakukan secara tatap muka akhirnya dilakukan secara </w:t>
      </w:r>
      <w:r w:rsidRPr="00074905">
        <w:rPr>
          <w:rFonts w:asciiTheme="majorBidi" w:hAnsiTheme="majorBidi" w:cstheme="majorBidi"/>
          <w:i/>
          <w:iCs/>
          <w:sz w:val="24"/>
          <w:szCs w:val="24"/>
        </w:rPr>
        <w:t>online</w:t>
      </w:r>
      <w:r w:rsidRPr="00074905">
        <w:rPr>
          <w:rFonts w:asciiTheme="majorBidi" w:hAnsiTheme="majorBidi" w:cstheme="majorBidi"/>
          <w:sz w:val="24"/>
          <w:szCs w:val="24"/>
        </w:rPr>
        <w:t xml:space="preserve"> melalui </w:t>
      </w:r>
      <w:r w:rsidRPr="00074905">
        <w:rPr>
          <w:rFonts w:asciiTheme="majorBidi" w:hAnsiTheme="majorBidi" w:cstheme="majorBidi"/>
          <w:i/>
          <w:iCs/>
          <w:sz w:val="24"/>
          <w:szCs w:val="24"/>
        </w:rPr>
        <w:t xml:space="preserve">zoom meeting.  </w:t>
      </w:r>
    </w:p>
    <w:p w14:paraId="194F5FFA" w14:textId="77777777" w:rsidR="00074905" w:rsidRPr="00074905" w:rsidRDefault="00074905" w:rsidP="00074905">
      <w:pPr>
        <w:spacing w:line="360" w:lineRule="auto"/>
        <w:ind w:firstLine="720"/>
        <w:jc w:val="both"/>
        <w:rPr>
          <w:rFonts w:asciiTheme="majorBidi" w:hAnsiTheme="majorBidi" w:cstheme="majorBidi"/>
          <w:iCs/>
          <w:sz w:val="24"/>
          <w:szCs w:val="24"/>
        </w:rPr>
      </w:pPr>
      <w:r w:rsidRPr="00074905">
        <w:rPr>
          <w:rFonts w:asciiTheme="majorBidi" w:hAnsiTheme="majorBidi" w:cstheme="majorBidi"/>
          <w:sz w:val="24"/>
          <w:szCs w:val="24"/>
        </w:rPr>
        <w:t>Resiliensi pada remaja perlu ditingatkan baik secara internal mau eksternal.</w:t>
      </w:r>
      <w:r w:rsidRPr="00074905">
        <w:rPr>
          <w:rFonts w:asciiTheme="majorBidi" w:hAnsiTheme="majorBidi" w:cstheme="majorBidi"/>
          <w:i/>
          <w:iCs/>
          <w:sz w:val="24"/>
          <w:szCs w:val="24"/>
        </w:rPr>
        <w:t xml:space="preserve"> </w:t>
      </w:r>
      <w:r w:rsidRPr="00074905">
        <w:rPr>
          <w:rFonts w:asciiTheme="majorBidi" w:hAnsiTheme="majorBidi" w:cstheme="majorBidi"/>
          <w:iCs/>
          <w:sz w:val="24"/>
          <w:szCs w:val="24"/>
        </w:rPr>
        <w:t xml:space="preserve">Dalam penelitian ini ditemukan ada pengaruh signifikan religiusitas dan prestasi hafalan Al-Qur’an terhadap resiliensi remaja alumni santri DQM. </w:t>
      </w:r>
    </w:p>
    <w:p w14:paraId="1521C19B" w14:textId="77777777" w:rsidR="00074905" w:rsidRPr="00074905" w:rsidRDefault="00074905" w:rsidP="00074905">
      <w:pPr>
        <w:spacing w:line="360" w:lineRule="auto"/>
        <w:ind w:firstLine="720"/>
        <w:jc w:val="both"/>
        <w:rPr>
          <w:rFonts w:asciiTheme="majorBidi" w:hAnsiTheme="majorBidi" w:cstheme="majorBidi"/>
          <w:iCs/>
          <w:sz w:val="24"/>
          <w:szCs w:val="24"/>
        </w:rPr>
      </w:pPr>
      <w:r w:rsidRPr="00074905">
        <w:rPr>
          <w:rFonts w:asciiTheme="majorBidi" w:hAnsiTheme="majorBidi" w:cstheme="majorBidi"/>
          <w:iCs/>
          <w:sz w:val="24"/>
          <w:szCs w:val="24"/>
        </w:rPr>
        <w:t xml:space="preserve">Religiusitas dan prestasi hafalan Al-Qur’an memiliki korelasi sebesar 0.546. korelasi cukup kuat. Dengan sumbangan efektif religiusitas dan prestasi hafalan Al-Qur’an sebesar 29.8% terhadap resiliensi mempertahankan hafalan Al-Qur’an remaja alumni santri DQM saat pandemi Covid 19. </w:t>
      </w:r>
    </w:p>
    <w:p w14:paraId="4B0D0B3C" w14:textId="77777777" w:rsidR="00074905" w:rsidRPr="00074905" w:rsidRDefault="00074905" w:rsidP="00074905">
      <w:pPr>
        <w:spacing w:line="360" w:lineRule="auto"/>
        <w:ind w:firstLine="720"/>
        <w:jc w:val="both"/>
        <w:rPr>
          <w:rFonts w:asciiTheme="majorBidi" w:hAnsiTheme="majorBidi" w:cstheme="majorBidi"/>
          <w:iCs/>
          <w:sz w:val="24"/>
          <w:szCs w:val="24"/>
        </w:rPr>
      </w:pPr>
      <w:r w:rsidRPr="00074905">
        <w:rPr>
          <w:rFonts w:asciiTheme="majorBidi" w:hAnsiTheme="majorBidi" w:cstheme="majorBidi"/>
          <w:iCs/>
          <w:sz w:val="24"/>
          <w:szCs w:val="24"/>
        </w:rPr>
        <w:t xml:space="preserve">Sumbangan efektif per variable, jika dilihat dari nilai beta untuk religiusitas memberikan sumbangan lebih besar di dalam meingkatkan resiliensi mempertahankan hafalan Al-Qur’an pada remaja alumni santri DQM.  </w:t>
      </w:r>
    </w:p>
    <w:p w14:paraId="73E515D9" w14:textId="77777777" w:rsidR="00074905" w:rsidRDefault="00074905" w:rsidP="00074905">
      <w:pPr>
        <w:tabs>
          <w:tab w:val="left" w:pos="0"/>
        </w:tabs>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iCs/>
          <w:sz w:val="24"/>
          <w:szCs w:val="24"/>
        </w:rPr>
        <w:tab/>
      </w:r>
      <w:r w:rsidRPr="00074905">
        <w:rPr>
          <w:rFonts w:asciiTheme="majorBidi" w:hAnsiTheme="majorBidi" w:cstheme="majorBidi"/>
          <w:iCs/>
          <w:sz w:val="24"/>
          <w:szCs w:val="24"/>
        </w:rPr>
        <w:t xml:space="preserve">Remaja dalam penelitian ini mayoritas berada dalam kategori moderat. </w:t>
      </w:r>
      <w:r w:rsidRPr="00074905">
        <w:rPr>
          <w:rFonts w:asciiTheme="majorBidi" w:hAnsiTheme="majorBidi" w:cstheme="majorBidi"/>
          <w:iCs/>
          <w:sz w:val="24"/>
          <w:szCs w:val="24"/>
        </w:rPr>
        <w:t xml:space="preserve">Mereka dalam kategori Huber masih termasuk seorang yang religi. </w:t>
      </w:r>
      <w:r w:rsidRPr="00074905">
        <w:rPr>
          <w:rFonts w:asciiTheme="majorBidi" w:hAnsiTheme="majorBidi" w:cstheme="majorBidi"/>
          <w:sz w:val="24"/>
          <w:szCs w:val="24"/>
        </w:rPr>
        <w:t xml:space="preserve">Dalam konten agama dan praktik keagamaan terjadi, mereka bermain dalam kepribadian tetapi hanya peran bawahan. Akibatnya, bahwa mereka hanya heteronomous dan sempit mempengaruhi keseluruhan pengalaman baik pada latihan dan perilaku. </w:t>
      </w:r>
    </w:p>
    <w:p w14:paraId="4E74D1EA" w14:textId="36841C12" w:rsidR="00074905" w:rsidRPr="00074905" w:rsidRDefault="00074905" w:rsidP="00074905">
      <w:pPr>
        <w:tabs>
          <w:tab w:val="left" w:pos="0"/>
        </w:tabs>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ab/>
      </w:r>
      <w:r w:rsidRPr="00074905">
        <w:rPr>
          <w:rFonts w:asciiTheme="majorBidi" w:hAnsiTheme="majorBidi" w:cstheme="majorBidi"/>
          <w:sz w:val="24"/>
          <w:szCs w:val="24"/>
        </w:rPr>
        <w:t>N</w:t>
      </w:r>
      <w:r w:rsidRPr="00074905">
        <w:rPr>
          <w:rFonts w:asciiTheme="majorBidi" w:hAnsiTheme="majorBidi" w:cstheme="majorBidi"/>
          <w:iCs/>
          <w:sz w:val="24"/>
          <w:szCs w:val="24"/>
        </w:rPr>
        <w:t>amun religiusitas memberikan sumbangan paling tinggi terhadap resiliensi. Dan peneliti melakukan uji tambahan, dari 5 dimensi religiusitas, yang paling berpengaruh terhadap resiliensi adalah public</w:t>
      </w:r>
      <w:r w:rsidRPr="00074905">
        <w:rPr>
          <w:rFonts w:asciiTheme="majorBidi" w:hAnsiTheme="majorBidi" w:cstheme="majorBidi"/>
          <w:i/>
          <w:iCs/>
          <w:sz w:val="24"/>
          <w:szCs w:val="24"/>
        </w:rPr>
        <w:t xml:space="preserve"> Public practice </w:t>
      </w:r>
      <w:proofErr w:type="gramStart"/>
      <w:r w:rsidRPr="00074905">
        <w:rPr>
          <w:rFonts w:asciiTheme="majorBidi" w:hAnsiTheme="majorBidi" w:cstheme="majorBidi"/>
          <w:sz w:val="24"/>
          <w:szCs w:val="24"/>
        </w:rPr>
        <w:t>( hubungan</w:t>
      </w:r>
      <w:proofErr w:type="gramEnd"/>
      <w:r w:rsidRPr="00074905">
        <w:rPr>
          <w:rFonts w:asciiTheme="majorBidi" w:hAnsiTheme="majorBidi" w:cstheme="majorBidi"/>
          <w:sz w:val="24"/>
          <w:szCs w:val="24"/>
        </w:rPr>
        <w:t xml:space="preserve"> kemampuan keagamaan remaja yang dikaitkan dengan kehidupan masyarakat dengan ritual keagamaan, melakukan aturan sesuai dengan ajaran keagamaannya. Permasalahannya saat ini remaja dihadapkan dengan kondisi pandemi Covid 19. Di mana semua ada keterbatasan di dalam melakukan hubungan keagamaan secara social di tengah-tengah masyarakat. </w:t>
      </w:r>
    </w:p>
    <w:p w14:paraId="72A5E508" w14:textId="77777777" w:rsidR="00074905" w:rsidRPr="00074905" w:rsidRDefault="00074905" w:rsidP="00074905">
      <w:pPr>
        <w:autoSpaceDE w:val="0"/>
        <w:autoSpaceDN w:val="0"/>
        <w:adjustRightInd w:val="0"/>
        <w:spacing w:line="360" w:lineRule="auto"/>
        <w:ind w:firstLine="720"/>
        <w:jc w:val="both"/>
        <w:rPr>
          <w:rFonts w:asciiTheme="majorBidi" w:hAnsiTheme="majorBidi" w:cstheme="majorBidi"/>
          <w:iCs/>
          <w:sz w:val="24"/>
          <w:szCs w:val="24"/>
        </w:rPr>
      </w:pPr>
      <w:r w:rsidRPr="00074905">
        <w:rPr>
          <w:rFonts w:asciiTheme="majorBidi" w:hAnsiTheme="majorBidi" w:cstheme="majorBidi"/>
          <w:iCs/>
          <w:sz w:val="24"/>
          <w:szCs w:val="24"/>
        </w:rPr>
        <w:t xml:space="preserve">Kategori dalam menghafal menunjukkan bahwa remaja alumni santri DQM memiliki kemampuan tinggi di dalam prestasi hafalan AL-Qur’an. Karena mereka berada pada kategori tinggi. Sudah menunjukkan kesempurnaan di dalam pencapaian identitas diri remaja sebagai penghafal Al-Qur’an dan ilmuwan sejati. Karena mayoritas partiipan adalah seorang </w:t>
      </w:r>
      <w:r w:rsidRPr="00074905">
        <w:rPr>
          <w:rFonts w:asciiTheme="majorBidi" w:hAnsiTheme="majorBidi" w:cstheme="majorBidi"/>
          <w:iCs/>
          <w:sz w:val="24"/>
          <w:szCs w:val="24"/>
        </w:rPr>
        <w:lastRenderedPageBreak/>
        <w:t>mahasiswa yang juga bekerja diantaranya adalah sebagai pengajar.</w:t>
      </w:r>
    </w:p>
    <w:p w14:paraId="62B60828" w14:textId="0535AA4C" w:rsidR="00074905" w:rsidRPr="00074905" w:rsidRDefault="00074905" w:rsidP="00074905">
      <w:pPr>
        <w:autoSpaceDE w:val="0"/>
        <w:autoSpaceDN w:val="0"/>
        <w:adjustRightInd w:val="0"/>
        <w:spacing w:line="360" w:lineRule="auto"/>
        <w:jc w:val="both"/>
        <w:rPr>
          <w:rFonts w:asciiTheme="majorBidi" w:hAnsiTheme="majorBidi" w:cstheme="majorBidi"/>
          <w:iCs/>
          <w:sz w:val="24"/>
          <w:szCs w:val="24"/>
        </w:rPr>
      </w:pPr>
      <w:r w:rsidRPr="00074905">
        <w:rPr>
          <w:rFonts w:asciiTheme="majorBidi" w:hAnsiTheme="majorBidi" w:cstheme="majorBidi"/>
          <w:iCs/>
          <w:sz w:val="24"/>
          <w:szCs w:val="24"/>
        </w:rPr>
        <w:t>Akhirnya dapat disimpulkan bahwa resligiusitas dan prestasi hafalan Al-Quran dapat mempengaruhi resiliensi hafalan Al-Quran pada saat pandemi Covid 19</w:t>
      </w:r>
    </w:p>
    <w:p w14:paraId="7C63DE43" w14:textId="4E6F235E" w:rsidR="00074905" w:rsidRPr="00074905" w:rsidRDefault="00074905" w:rsidP="00074905">
      <w:pPr>
        <w:spacing w:after="0" w:line="360" w:lineRule="auto"/>
        <w:jc w:val="center"/>
        <w:rPr>
          <w:rFonts w:asciiTheme="majorBidi" w:hAnsiTheme="majorBidi" w:cstheme="majorBidi"/>
          <w:b/>
          <w:sz w:val="24"/>
          <w:szCs w:val="24"/>
          <w:lang w:val="id-ID"/>
        </w:rPr>
      </w:pPr>
      <w:r>
        <w:rPr>
          <w:rFonts w:asciiTheme="majorBidi" w:hAnsiTheme="majorBidi" w:cstheme="majorBidi"/>
          <w:b/>
          <w:sz w:val="24"/>
          <w:szCs w:val="24"/>
        </w:rPr>
        <w:t>KESIMPULAN DAN SARAN</w:t>
      </w:r>
    </w:p>
    <w:p w14:paraId="1E52BA96" w14:textId="2A792C2D" w:rsidR="00074905" w:rsidRPr="00074905" w:rsidRDefault="00074905" w:rsidP="00074905">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rPr>
        <w:t>Kes</w:t>
      </w:r>
      <w:r w:rsidRPr="00074905">
        <w:rPr>
          <w:rFonts w:asciiTheme="majorBidi" w:hAnsiTheme="majorBidi" w:cstheme="majorBidi"/>
          <w:b/>
          <w:sz w:val="24"/>
          <w:szCs w:val="24"/>
          <w:lang w:val="id-ID"/>
        </w:rPr>
        <w:t>impulan</w:t>
      </w:r>
    </w:p>
    <w:p w14:paraId="66CCC4E9" w14:textId="77777777" w:rsidR="00074905" w:rsidRPr="00074905" w:rsidRDefault="00074905" w:rsidP="00074905">
      <w:pPr>
        <w:spacing w:after="0" w:line="360" w:lineRule="auto"/>
        <w:ind w:firstLine="720"/>
        <w:jc w:val="both"/>
        <w:rPr>
          <w:rFonts w:asciiTheme="majorBidi" w:hAnsiTheme="majorBidi" w:cstheme="majorBidi"/>
          <w:bCs/>
          <w:sz w:val="24"/>
          <w:szCs w:val="24"/>
          <w:lang w:val="id-ID"/>
        </w:rPr>
      </w:pPr>
      <w:r w:rsidRPr="00074905">
        <w:rPr>
          <w:rFonts w:asciiTheme="majorBidi" w:hAnsiTheme="majorBidi" w:cstheme="majorBidi"/>
          <w:sz w:val="24"/>
          <w:szCs w:val="24"/>
        </w:rPr>
        <w:t>Ada Pengaruh Signifikan Religiusitas Dan Prestasi Hafalan Al-Qur’an Terhadap Resiliensi Mempertahankan Hafalan Al-Qur’an Pada Remaja Alumni Santri DQM Saat Pandemi Covid 19</w:t>
      </w:r>
    </w:p>
    <w:p w14:paraId="58AB163B" w14:textId="77777777" w:rsidR="00074905" w:rsidRPr="00074905" w:rsidRDefault="00074905" w:rsidP="00074905">
      <w:pPr>
        <w:spacing w:after="0" w:line="360" w:lineRule="auto"/>
        <w:jc w:val="both"/>
        <w:rPr>
          <w:rFonts w:asciiTheme="majorBidi" w:hAnsiTheme="majorBidi" w:cstheme="majorBidi"/>
          <w:b/>
          <w:sz w:val="24"/>
          <w:szCs w:val="24"/>
        </w:rPr>
      </w:pPr>
      <w:r w:rsidRPr="00074905">
        <w:rPr>
          <w:rFonts w:asciiTheme="majorBidi" w:hAnsiTheme="majorBidi" w:cstheme="majorBidi"/>
          <w:b/>
          <w:sz w:val="24"/>
          <w:szCs w:val="24"/>
          <w:lang w:val="id-ID"/>
        </w:rPr>
        <w:t>Saran</w:t>
      </w:r>
    </w:p>
    <w:p w14:paraId="77E0448A" w14:textId="7ACC7957" w:rsidR="00074905" w:rsidRDefault="00074905" w:rsidP="00074905">
      <w:pPr>
        <w:spacing w:after="0" w:line="360" w:lineRule="auto"/>
        <w:ind w:firstLine="720"/>
        <w:jc w:val="both"/>
        <w:rPr>
          <w:rFonts w:asciiTheme="majorBidi" w:hAnsiTheme="majorBidi" w:cstheme="majorBidi"/>
          <w:sz w:val="24"/>
          <w:szCs w:val="24"/>
        </w:rPr>
      </w:pPr>
      <w:r w:rsidRPr="00074905">
        <w:rPr>
          <w:rFonts w:asciiTheme="majorBidi" w:hAnsiTheme="majorBidi" w:cstheme="majorBidi"/>
          <w:sz w:val="24"/>
          <w:szCs w:val="24"/>
        </w:rPr>
        <w:t>Membantu memberikan ruang di dalam memaksimalkan ruang beragama remaja. Karena religiusitas ditemukan punya peran tinggi di dalam meningkatkan resiliensi hafalan Al-Qur’an mereka saat pandemi covid 19.</w:t>
      </w:r>
    </w:p>
    <w:p w14:paraId="115803FB" w14:textId="77777777" w:rsidR="00074905" w:rsidRPr="00074905" w:rsidRDefault="00074905" w:rsidP="00074905">
      <w:pPr>
        <w:spacing w:after="0" w:line="360" w:lineRule="auto"/>
        <w:ind w:firstLine="720"/>
        <w:jc w:val="both"/>
        <w:rPr>
          <w:rFonts w:asciiTheme="majorBidi" w:hAnsiTheme="majorBidi" w:cstheme="majorBidi"/>
          <w:sz w:val="24"/>
          <w:szCs w:val="24"/>
        </w:rPr>
      </w:pPr>
    </w:p>
    <w:p w14:paraId="1222B856" w14:textId="4613BEDC" w:rsidR="005C23F0" w:rsidRPr="004B7705" w:rsidRDefault="00074905" w:rsidP="00074905">
      <w:pPr>
        <w:spacing w:line="360" w:lineRule="auto"/>
        <w:jc w:val="center"/>
        <w:rPr>
          <w:rFonts w:asciiTheme="majorBidi" w:eastAsia="Times New Roman" w:hAnsiTheme="majorBidi" w:cstheme="majorBidi"/>
          <w:sz w:val="24"/>
          <w:szCs w:val="24"/>
        </w:rPr>
      </w:pPr>
      <w:r>
        <w:rPr>
          <w:rFonts w:asciiTheme="majorBidi" w:eastAsia="Times New Roman" w:hAnsiTheme="majorBidi" w:cstheme="majorBidi"/>
          <w:b/>
          <w:sz w:val="24"/>
          <w:szCs w:val="24"/>
        </w:rPr>
        <w:t>DAFTAR PUSTAKA</w:t>
      </w:r>
    </w:p>
    <w:p w14:paraId="65FD35E0" w14:textId="77777777" w:rsidR="00074905" w:rsidRPr="00074905" w:rsidRDefault="00074905" w:rsidP="007545A9">
      <w:pPr>
        <w:pStyle w:val="Bibliography"/>
        <w:spacing w:line="240" w:lineRule="auto"/>
        <w:ind w:left="720" w:hanging="720"/>
        <w:jc w:val="both"/>
        <w:rPr>
          <w:rFonts w:asciiTheme="majorBidi" w:hAnsiTheme="majorBidi" w:cstheme="majorBidi"/>
          <w:noProof/>
          <w:sz w:val="24"/>
          <w:szCs w:val="24"/>
        </w:rPr>
      </w:pPr>
      <w:r w:rsidRPr="00074905">
        <w:rPr>
          <w:rFonts w:asciiTheme="majorBidi" w:hAnsiTheme="majorBidi" w:cstheme="majorBidi"/>
          <w:noProof/>
          <w:sz w:val="24"/>
          <w:szCs w:val="24"/>
        </w:rPr>
        <w:t xml:space="preserve">Aardina Shulhah Putri, Q. U. (2017). Hubungan Tawakal dan Resiliensi pada Santri Remaja Penghafal Al Quran di Yogyakarta. </w:t>
      </w:r>
      <w:r w:rsidRPr="00074905">
        <w:rPr>
          <w:rFonts w:asciiTheme="majorBidi" w:hAnsiTheme="majorBidi" w:cstheme="majorBidi"/>
          <w:i/>
          <w:iCs/>
          <w:noProof/>
          <w:sz w:val="24"/>
          <w:szCs w:val="24"/>
        </w:rPr>
        <w:t>Jurnal Psikologi Islam</w:t>
      </w:r>
      <w:r w:rsidRPr="00074905">
        <w:rPr>
          <w:rFonts w:asciiTheme="majorBidi" w:hAnsiTheme="majorBidi" w:cstheme="majorBidi"/>
          <w:noProof/>
          <w:sz w:val="24"/>
          <w:szCs w:val="24"/>
        </w:rPr>
        <w:t>, 77-78.</w:t>
      </w:r>
    </w:p>
    <w:p w14:paraId="3E08C5C4" w14:textId="77777777" w:rsidR="00074905" w:rsidRPr="00074905" w:rsidRDefault="00074905" w:rsidP="007545A9">
      <w:pPr>
        <w:pStyle w:val="Bibliography"/>
        <w:spacing w:line="240" w:lineRule="auto"/>
        <w:ind w:left="720" w:hanging="720"/>
        <w:jc w:val="both"/>
        <w:rPr>
          <w:rFonts w:asciiTheme="majorBidi" w:hAnsiTheme="majorBidi" w:cstheme="majorBidi"/>
          <w:noProof/>
          <w:sz w:val="24"/>
          <w:szCs w:val="24"/>
        </w:rPr>
      </w:pPr>
      <w:r w:rsidRPr="00074905">
        <w:rPr>
          <w:rFonts w:asciiTheme="majorBidi" w:hAnsiTheme="majorBidi" w:cstheme="majorBidi"/>
          <w:noProof/>
          <w:sz w:val="24"/>
          <w:szCs w:val="24"/>
        </w:rPr>
        <w:t xml:space="preserve">Andik Matulessy, D. E. (2021). ADOLESCENT RESILIENCE IN RESPONSE TO THE COVID-19 PANDEMIC. </w:t>
      </w:r>
      <w:r w:rsidRPr="00074905">
        <w:rPr>
          <w:rFonts w:asciiTheme="majorBidi" w:hAnsiTheme="majorBidi" w:cstheme="majorBidi"/>
          <w:i/>
          <w:iCs/>
          <w:noProof/>
          <w:sz w:val="24"/>
          <w:szCs w:val="24"/>
        </w:rPr>
        <w:t>Social Values and Society (SVS)</w:t>
      </w:r>
      <w:r w:rsidRPr="00074905">
        <w:rPr>
          <w:rFonts w:asciiTheme="majorBidi" w:hAnsiTheme="majorBidi" w:cstheme="majorBidi"/>
          <w:noProof/>
          <w:sz w:val="24"/>
          <w:szCs w:val="24"/>
        </w:rPr>
        <w:t>, 70-73.</w:t>
      </w:r>
    </w:p>
    <w:p w14:paraId="7197BF8D" w14:textId="77777777" w:rsidR="00074905" w:rsidRPr="00074905" w:rsidRDefault="00074905" w:rsidP="007545A9">
      <w:pPr>
        <w:pStyle w:val="Bibliography"/>
        <w:spacing w:line="240" w:lineRule="auto"/>
        <w:ind w:left="720" w:hanging="720"/>
        <w:jc w:val="both"/>
        <w:rPr>
          <w:rFonts w:asciiTheme="majorBidi" w:hAnsiTheme="majorBidi" w:cstheme="majorBidi"/>
          <w:noProof/>
          <w:sz w:val="24"/>
          <w:szCs w:val="24"/>
        </w:rPr>
      </w:pPr>
      <w:r w:rsidRPr="00074905">
        <w:rPr>
          <w:rFonts w:asciiTheme="majorBidi" w:hAnsiTheme="majorBidi" w:cstheme="majorBidi"/>
          <w:noProof/>
          <w:sz w:val="24"/>
          <w:szCs w:val="24"/>
        </w:rPr>
        <w:t xml:space="preserve">D Paul, I. T. (2021). Resilience and Death Anxiety among Covid Positive and </w:t>
      </w:r>
      <w:r w:rsidRPr="00074905">
        <w:rPr>
          <w:rFonts w:asciiTheme="majorBidi" w:hAnsiTheme="majorBidi" w:cstheme="majorBidi"/>
          <w:noProof/>
          <w:sz w:val="24"/>
          <w:szCs w:val="24"/>
        </w:rPr>
        <w:t xml:space="preserve">Covid Negative People. </w:t>
      </w:r>
      <w:r w:rsidRPr="00074905">
        <w:rPr>
          <w:rFonts w:asciiTheme="majorBidi" w:hAnsiTheme="majorBidi" w:cstheme="majorBidi"/>
          <w:i/>
          <w:iCs/>
          <w:noProof/>
          <w:sz w:val="24"/>
          <w:szCs w:val="24"/>
        </w:rPr>
        <w:t>Ssaudi Journal of Humanities adn Social</w:t>
      </w:r>
      <w:r w:rsidRPr="00074905">
        <w:rPr>
          <w:rFonts w:asciiTheme="majorBidi" w:hAnsiTheme="majorBidi" w:cstheme="majorBidi"/>
          <w:noProof/>
          <w:sz w:val="24"/>
          <w:szCs w:val="24"/>
        </w:rPr>
        <w:t>.</w:t>
      </w:r>
    </w:p>
    <w:p w14:paraId="659C6BC6" w14:textId="77777777" w:rsidR="00074905" w:rsidRPr="00074905" w:rsidRDefault="008B4CF3" w:rsidP="007545A9">
      <w:pPr>
        <w:spacing w:after="0" w:line="240" w:lineRule="auto"/>
        <w:jc w:val="both"/>
        <w:rPr>
          <w:rFonts w:asciiTheme="majorBidi" w:hAnsiTheme="majorBidi" w:cstheme="majorBidi"/>
          <w:sz w:val="24"/>
          <w:szCs w:val="24"/>
        </w:rPr>
      </w:pPr>
      <w:hyperlink r:id="rId12" w:history="1">
        <w:r w:rsidR="00074905" w:rsidRPr="00074905">
          <w:rPr>
            <w:rStyle w:val="Hyperlink"/>
            <w:rFonts w:asciiTheme="majorBidi" w:hAnsiTheme="majorBidi" w:cstheme="majorBidi"/>
            <w:sz w:val="24"/>
            <w:szCs w:val="24"/>
          </w:rPr>
          <w:t>https://www.who.int/southeastasia/health-topics/adolescent-health</w:t>
        </w:r>
      </w:hyperlink>
    </w:p>
    <w:p w14:paraId="3CDF65F8" w14:textId="77777777" w:rsidR="00074905" w:rsidRPr="00074905" w:rsidRDefault="00074905" w:rsidP="007545A9">
      <w:pPr>
        <w:spacing w:line="240" w:lineRule="auto"/>
        <w:ind w:left="567" w:hanging="567"/>
        <w:jc w:val="both"/>
        <w:rPr>
          <w:rFonts w:asciiTheme="majorBidi" w:hAnsiTheme="majorBidi" w:cstheme="majorBidi"/>
          <w:sz w:val="24"/>
          <w:szCs w:val="24"/>
        </w:rPr>
      </w:pPr>
      <w:r w:rsidRPr="00074905">
        <w:rPr>
          <w:rFonts w:asciiTheme="majorBidi" w:hAnsiTheme="majorBidi" w:cstheme="majorBidi"/>
          <w:sz w:val="24"/>
          <w:szCs w:val="24"/>
        </w:rPr>
        <w:t xml:space="preserve">Connor &amp; Davidson, 2003. Develompment of The New Resilience </w:t>
      </w:r>
      <w:proofErr w:type="gramStart"/>
      <w:r w:rsidRPr="00074905">
        <w:rPr>
          <w:rFonts w:asciiTheme="majorBidi" w:hAnsiTheme="majorBidi" w:cstheme="majorBidi"/>
          <w:sz w:val="24"/>
          <w:szCs w:val="24"/>
        </w:rPr>
        <w:t>Scale :</w:t>
      </w:r>
      <w:proofErr w:type="gramEnd"/>
      <w:r w:rsidRPr="00074905">
        <w:rPr>
          <w:rFonts w:asciiTheme="majorBidi" w:hAnsiTheme="majorBidi" w:cstheme="majorBidi"/>
          <w:sz w:val="24"/>
          <w:szCs w:val="24"/>
        </w:rPr>
        <w:t xml:space="preserve"> The Connor-Davidson Resilience Scale (CD-RISC). Journal of Depression and Anxiety.</w:t>
      </w:r>
    </w:p>
    <w:p w14:paraId="6157A92B" w14:textId="77777777" w:rsidR="00074905" w:rsidRPr="00074905" w:rsidRDefault="00074905" w:rsidP="007545A9">
      <w:pPr>
        <w:spacing w:line="240" w:lineRule="auto"/>
        <w:ind w:left="567" w:hanging="567"/>
        <w:jc w:val="both"/>
        <w:rPr>
          <w:rFonts w:asciiTheme="majorBidi" w:hAnsiTheme="majorBidi" w:cstheme="majorBidi"/>
          <w:sz w:val="24"/>
          <w:szCs w:val="24"/>
        </w:rPr>
      </w:pPr>
      <w:r w:rsidRPr="00074905">
        <w:rPr>
          <w:rFonts w:asciiTheme="majorBidi" w:hAnsiTheme="majorBidi" w:cstheme="majorBidi"/>
          <w:sz w:val="24"/>
          <w:szCs w:val="24"/>
        </w:rPr>
        <w:t xml:space="preserve">Dzutter, J., Robertson, L.A., Luyckx, K., &amp; Hutsebaut, D. 2010. Life Satisfaction </w:t>
      </w:r>
      <w:proofErr w:type="gramStart"/>
      <w:r w:rsidRPr="00074905">
        <w:rPr>
          <w:rFonts w:asciiTheme="majorBidi" w:hAnsiTheme="majorBidi" w:cstheme="majorBidi"/>
          <w:sz w:val="24"/>
          <w:szCs w:val="24"/>
        </w:rPr>
        <w:t>In</w:t>
      </w:r>
      <w:proofErr w:type="gramEnd"/>
      <w:r w:rsidRPr="00074905">
        <w:rPr>
          <w:rFonts w:asciiTheme="majorBidi" w:hAnsiTheme="majorBidi" w:cstheme="majorBidi"/>
          <w:sz w:val="24"/>
          <w:szCs w:val="24"/>
        </w:rPr>
        <w:t xml:space="preserve"> Chronic</w:t>
      </w:r>
    </w:p>
    <w:p w14:paraId="7B01BACC" w14:textId="77777777" w:rsidR="00074905" w:rsidRPr="00074905" w:rsidRDefault="00074905" w:rsidP="007545A9">
      <w:pPr>
        <w:spacing w:line="240" w:lineRule="auto"/>
        <w:ind w:left="567" w:hanging="567"/>
        <w:jc w:val="both"/>
        <w:rPr>
          <w:rFonts w:asciiTheme="majorBidi" w:hAnsiTheme="majorBidi" w:cstheme="majorBidi"/>
          <w:sz w:val="24"/>
          <w:szCs w:val="24"/>
        </w:rPr>
      </w:pPr>
      <w:r w:rsidRPr="00074905">
        <w:rPr>
          <w:rFonts w:asciiTheme="majorBidi" w:hAnsiTheme="majorBidi" w:cstheme="majorBidi"/>
          <w:sz w:val="24"/>
          <w:szCs w:val="24"/>
        </w:rPr>
        <w:t>Huber, Stefan &amp; Huber, Odilo W. (2012). “The Centrality of Religiosity Scale (CSR)”. MDPI Journal Religions. 3. 710-724</w:t>
      </w:r>
    </w:p>
    <w:p w14:paraId="0C681EB2" w14:textId="77777777" w:rsidR="00074905" w:rsidRPr="00074905" w:rsidRDefault="00074905" w:rsidP="007545A9">
      <w:pPr>
        <w:spacing w:line="240" w:lineRule="auto"/>
        <w:ind w:left="709" w:hanging="709"/>
        <w:jc w:val="both"/>
        <w:rPr>
          <w:rFonts w:asciiTheme="majorBidi" w:hAnsiTheme="majorBidi" w:cstheme="majorBidi"/>
          <w:sz w:val="24"/>
          <w:szCs w:val="24"/>
        </w:rPr>
      </w:pPr>
      <w:r w:rsidRPr="00074905">
        <w:rPr>
          <w:rFonts w:asciiTheme="majorBidi" w:hAnsiTheme="majorBidi" w:cstheme="majorBidi"/>
          <w:sz w:val="24"/>
          <w:szCs w:val="24"/>
        </w:rPr>
        <w:t>Muhibbin S.2006. Psikologi Pendidikan. Bandung: Rosda</w:t>
      </w:r>
    </w:p>
    <w:p w14:paraId="116E4C70" w14:textId="77777777" w:rsidR="00074905" w:rsidRPr="00074905" w:rsidRDefault="00074905" w:rsidP="007545A9">
      <w:pPr>
        <w:pStyle w:val="Bibliography"/>
        <w:spacing w:line="240" w:lineRule="auto"/>
        <w:ind w:left="720" w:hanging="720"/>
        <w:jc w:val="both"/>
        <w:rPr>
          <w:rFonts w:asciiTheme="majorBidi" w:hAnsiTheme="majorBidi" w:cstheme="majorBidi"/>
          <w:noProof/>
          <w:sz w:val="24"/>
          <w:szCs w:val="24"/>
        </w:rPr>
      </w:pPr>
      <w:r w:rsidRPr="00074905">
        <w:rPr>
          <w:rFonts w:asciiTheme="majorBidi" w:hAnsiTheme="majorBidi" w:cstheme="majorBidi"/>
          <w:noProof/>
          <w:sz w:val="24"/>
          <w:szCs w:val="24"/>
        </w:rPr>
        <w:t xml:space="preserve">Muhammad Sarlin, I. H. (n.d.). PrestasiSiswa Dalam Kaedah Penliaian Di Sekolah Dasar (Studi pada Ssekolah Dasar Gorontalo). </w:t>
      </w:r>
      <w:r w:rsidRPr="00074905">
        <w:rPr>
          <w:rFonts w:asciiTheme="majorBidi" w:hAnsiTheme="majorBidi" w:cstheme="majorBidi"/>
          <w:i/>
          <w:iCs/>
          <w:noProof/>
          <w:sz w:val="24"/>
          <w:szCs w:val="24"/>
        </w:rPr>
        <w:t>Prosiding Seminar Nasional</w:t>
      </w:r>
      <w:r w:rsidRPr="00074905">
        <w:rPr>
          <w:rFonts w:asciiTheme="majorBidi" w:hAnsiTheme="majorBidi" w:cstheme="majorBidi"/>
          <w:noProof/>
          <w:sz w:val="24"/>
          <w:szCs w:val="24"/>
        </w:rPr>
        <w:t>.</w:t>
      </w:r>
    </w:p>
    <w:p w14:paraId="1233BDA4" w14:textId="561E5DB1" w:rsidR="005C23F0" w:rsidRPr="004B7705" w:rsidRDefault="005C23F0" w:rsidP="004B7705">
      <w:pPr>
        <w:tabs>
          <w:tab w:val="left" w:pos="713"/>
        </w:tabs>
        <w:spacing w:line="360" w:lineRule="auto"/>
        <w:ind w:left="708" w:hanging="708"/>
        <w:jc w:val="both"/>
        <w:rPr>
          <w:rFonts w:asciiTheme="majorBidi" w:eastAsia="Times New Roman" w:hAnsiTheme="majorBidi" w:cstheme="majorBidi"/>
          <w:color w:val="070000"/>
          <w:sz w:val="24"/>
          <w:szCs w:val="24"/>
          <w:highlight w:val="white"/>
        </w:rPr>
      </w:pPr>
    </w:p>
    <w:sectPr w:rsidR="005C23F0" w:rsidRPr="004B7705">
      <w:type w:val="continuous"/>
      <w:pgSz w:w="11906" w:h="16838"/>
      <w:pgMar w:top="1440" w:right="1440" w:bottom="1440" w:left="1440" w:header="720" w:footer="720" w:gutter="0"/>
      <w:cols w:num="2" w:space="720" w:equalWidth="0">
        <w:col w:w="4153" w:space="720"/>
        <w:col w:w="41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05CD3" w14:textId="77777777" w:rsidR="008B4CF3" w:rsidRDefault="008B4CF3">
      <w:pPr>
        <w:spacing w:line="240" w:lineRule="auto"/>
      </w:pPr>
      <w:r>
        <w:separator/>
      </w:r>
    </w:p>
  </w:endnote>
  <w:endnote w:type="continuationSeparator" w:id="0">
    <w:p w14:paraId="42DB9C40" w14:textId="77777777" w:rsidR="008B4CF3" w:rsidRDefault="008B4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3DA5" w14:textId="77777777" w:rsidR="00074905" w:rsidRPr="00074905" w:rsidRDefault="00074905">
    <w:pPr>
      <w:pStyle w:val="Footer"/>
      <w:tabs>
        <w:tab w:val="clear" w:pos="4680"/>
        <w:tab w:val="clear" w:pos="9360"/>
      </w:tabs>
      <w:jc w:val="center"/>
      <w:rPr>
        <w:rFonts w:asciiTheme="majorBidi" w:hAnsiTheme="majorBidi" w:cstheme="majorBidi"/>
        <w:caps/>
        <w:noProof/>
        <w:color w:val="000000" w:themeColor="text1"/>
        <w:sz w:val="20"/>
        <w:szCs w:val="20"/>
      </w:rPr>
    </w:pPr>
    <w:r w:rsidRPr="00074905">
      <w:rPr>
        <w:rFonts w:asciiTheme="majorBidi" w:hAnsiTheme="majorBidi" w:cstheme="majorBidi"/>
        <w:caps/>
        <w:color w:val="000000" w:themeColor="text1"/>
        <w:sz w:val="20"/>
        <w:szCs w:val="20"/>
      </w:rPr>
      <w:fldChar w:fldCharType="begin"/>
    </w:r>
    <w:r w:rsidRPr="00074905">
      <w:rPr>
        <w:rFonts w:asciiTheme="majorBidi" w:hAnsiTheme="majorBidi" w:cstheme="majorBidi"/>
        <w:caps/>
        <w:color w:val="000000" w:themeColor="text1"/>
        <w:sz w:val="20"/>
        <w:szCs w:val="20"/>
      </w:rPr>
      <w:instrText xml:space="preserve"> PAGE   \* MERGEFORMAT </w:instrText>
    </w:r>
    <w:r w:rsidRPr="00074905">
      <w:rPr>
        <w:rFonts w:asciiTheme="majorBidi" w:hAnsiTheme="majorBidi" w:cstheme="majorBidi"/>
        <w:caps/>
        <w:color w:val="000000" w:themeColor="text1"/>
        <w:sz w:val="20"/>
        <w:szCs w:val="20"/>
      </w:rPr>
      <w:fldChar w:fldCharType="separate"/>
    </w:r>
    <w:r w:rsidRPr="00074905">
      <w:rPr>
        <w:rFonts w:asciiTheme="majorBidi" w:hAnsiTheme="majorBidi" w:cstheme="majorBidi"/>
        <w:caps/>
        <w:noProof/>
        <w:color w:val="000000" w:themeColor="text1"/>
        <w:sz w:val="20"/>
        <w:szCs w:val="20"/>
      </w:rPr>
      <w:t>2</w:t>
    </w:r>
    <w:r w:rsidRPr="00074905">
      <w:rPr>
        <w:rFonts w:asciiTheme="majorBidi" w:hAnsiTheme="majorBidi" w:cstheme="majorBidi"/>
        <w:caps/>
        <w:noProof/>
        <w:color w:val="000000" w:themeColor="text1"/>
        <w:sz w:val="20"/>
        <w:szCs w:val="20"/>
      </w:rPr>
      <w:fldChar w:fldCharType="end"/>
    </w:r>
  </w:p>
  <w:p w14:paraId="48F268CD" w14:textId="77777777" w:rsidR="00074905" w:rsidRDefault="0007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A2376" w14:textId="77777777" w:rsidR="008B4CF3" w:rsidRDefault="008B4CF3">
      <w:pPr>
        <w:spacing w:after="0"/>
      </w:pPr>
      <w:r>
        <w:separator/>
      </w:r>
    </w:p>
  </w:footnote>
  <w:footnote w:type="continuationSeparator" w:id="0">
    <w:p w14:paraId="061084B5" w14:textId="77777777" w:rsidR="008B4CF3" w:rsidRDefault="008B4C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507"/>
      <w:gridCol w:w="4519"/>
    </w:tblGrid>
    <w:tr w:rsidR="004B7705" w:rsidRPr="00FF638C" w14:paraId="3B103FB1" w14:textId="77777777" w:rsidTr="00DE4416">
      <w:tc>
        <w:tcPr>
          <w:tcW w:w="5053" w:type="dxa"/>
        </w:tcPr>
        <w:p w14:paraId="1706006B" w14:textId="77777777" w:rsidR="004B7705" w:rsidRPr="004B7705" w:rsidRDefault="004B7705" w:rsidP="004B7705">
          <w:pPr>
            <w:pStyle w:val="Header"/>
            <w:rPr>
              <w:rFonts w:asciiTheme="majorBidi" w:hAnsiTheme="majorBidi" w:cstheme="majorBidi"/>
              <w:sz w:val="16"/>
              <w:szCs w:val="16"/>
            </w:rPr>
          </w:pPr>
          <w:r w:rsidRPr="004B7705">
            <w:rPr>
              <w:rFonts w:asciiTheme="majorBidi" w:hAnsiTheme="majorBidi" w:cstheme="majorBidi"/>
              <w:sz w:val="16"/>
              <w:szCs w:val="16"/>
            </w:rPr>
            <w:t>Jurnal Ilmiah Penelitian Psikologi: Kajian Empiris &amp; Non-Empiris</w:t>
          </w:r>
        </w:p>
        <w:p w14:paraId="5C4AB9A6" w14:textId="77777777" w:rsidR="004B7705" w:rsidRPr="00B433BE" w:rsidRDefault="004B7705" w:rsidP="004B7705">
          <w:pPr>
            <w:pStyle w:val="Header"/>
            <w:rPr>
              <w:sz w:val="16"/>
            </w:rPr>
          </w:pPr>
          <w:r w:rsidRPr="004B7705">
            <w:rPr>
              <w:rFonts w:asciiTheme="majorBidi" w:hAnsiTheme="majorBidi" w:cstheme="majorBidi"/>
              <w:sz w:val="16"/>
              <w:szCs w:val="16"/>
            </w:rPr>
            <w:t xml:space="preserve">Vol. </w:t>
          </w:r>
          <w:r w:rsidRPr="004B7705">
            <w:rPr>
              <w:rFonts w:asciiTheme="majorBidi" w:hAnsiTheme="majorBidi" w:cstheme="majorBidi"/>
              <w:sz w:val="16"/>
              <w:szCs w:val="16"/>
              <w:lang w:val="id-ID"/>
            </w:rPr>
            <w:t>8</w:t>
          </w:r>
          <w:r w:rsidRPr="004B7705">
            <w:rPr>
              <w:rFonts w:asciiTheme="majorBidi" w:hAnsiTheme="majorBidi" w:cstheme="majorBidi"/>
              <w:sz w:val="16"/>
              <w:szCs w:val="16"/>
            </w:rPr>
            <w:t>, No. 2, 202</w:t>
          </w:r>
          <w:r w:rsidRPr="004B7705">
            <w:rPr>
              <w:rFonts w:asciiTheme="majorBidi" w:hAnsiTheme="majorBidi" w:cstheme="majorBidi"/>
              <w:sz w:val="16"/>
              <w:szCs w:val="16"/>
              <w:lang w:val="id-ID"/>
            </w:rPr>
            <w:t>2</w:t>
          </w:r>
          <w:r w:rsidRPr="004B7705">
            <w:rPr>
              <w:rFonts w:asciiTheme="majorBidi" w:hAnsiTheme="majorBidi" w:cstheme="majorBidi"/>
              <w:sz w:val="16"/>
              <w:szCs w:val="16"/>
            </w:rPr>
            <w:t>. Hal. 1</w:t>
          </w:r>
          <w:r w:rsidRPr="004B7705">
            <w:rPr>
              <w:rFonts w:asciiTheme="majorBidi" w:hAnsiTheme="majorBidi" w:cstheme="majorBidi"/>
              <w:sz w:val="16"/>
              <w:szCs w:val="16"/>
              <w:lang w:val="id-ID"/>
            </w:rPr>
            <w:t>-</w:t>
          </w:r>
          <w:r w:rsidRPr="004B7705">
            <w:rPr>
              <w:rFonts w:asciiTheme="majorBidi" w:hAnsiTheme="majorBidi" w:cstheme="majorBidi"/>
              <w:sz w:val="16"/>
              <w:szCs w:val="16"/>
            </w:rPr>
            <w:t>11</w:t>
          </w:r>
        </w:p>
      </w:tc>
      <w:tc>
        <w:tcPr>
          <w:tcW w:w="5054" w:type="dxa"/>
        </w:tcPr>
        <w:p w14:paraId="39C0F8A9" w14:textId="77777777" w:rsidR="004B7705" w:rsidRPr="00FF638C" w:rsidRDefault="004B7705" w:rsidP="004B7705">
          <w:pPr>
            <w:pStyle w:val="Header"/>
            <w:jc w:val="right"/>
            <w:rPr>
              <w:rFonts w:ascii="Bernard MT Condensed" w:hAnsi="Bernard MT Condensed"/>
            </w:rPr>
          </w:pPr>
          <w:r w:rsidRPr="00FF638C">
            <w:rPr>
              <w:rFonts w:ascii="Bernard MT Condensed" w:hAnsi="Bernard MT Condensed"/>
              <w:sz w:val="44"/>
            </w:rPr>
            <w:t>JIPP</w:t>
          </w:r>
        </w:p>
      </w:tc>
    </w:tr>
  </w:tbl>
  <w:p w14:paraId="243C8451" w14:textId="77777777" w:rsidR="004B7705" w:rsidRPr="004B7705" w:rsidRDefault="004B7705" w:rsidP="004B7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3F0"/>
    <w:rsid w:val="0001759F"/>
    <w:rsid w:val="00032962"/>
    <w:rsid w:val="00065A5E"/>
    <w:rsid w:val="00074905"/>
    <w:rsid w:val="000D1BEB"/>
    <w:rsid w:val="000F4591"/>
    <w:rsid w:val="000F796A"/>
    <w:rsid w:val="0013429A"/>
    <w:rsid w:val="00156F71"/>
    <w:rsid w:val="001A369E"/>
    <w:rsid w:val="001B6B01"/>
    <w:rsid w:val="001D7C56"/>
    <w:rsid w:val="00214FBF"/>
    <w:rsid w:val="00236624"/>
    <w:rsid w:val="00270D46"/>
    <w:rsid w:val="002A7DE4"/>
    <w:rsid w:val="002C318F"/>
    <w:rsid w:val="002E2C51"/>
    <w:rsid w:val="002F5407"/>
    <w:rsid w:val="00342C2A"/>
    <w:rsid w:val="00364567"/>
    <w:rsid w:val="003C6DD9"/>
    <w:rsid w:val="00430791"/>
    <w:rsid w:val="00435E75"/>
    <w:rsid w:val="00456B60"/>
    <w:rsid w:val="00465DBA"/>
    <w:rsid w:val="004B7705"/>
    <w:rsid w:val="00533288"/>
    <w:rsid w:val="00535CFE"/>
    <w:rsid w:val="00590482"/>
    <w:rsid w:val="005A64D3"/>
    <w:rsid w:val="005B7365"/>
    <w:rsid w:val="005C23F0"/>
    <w:rsid w:val="00614A5B"/>
    <w:rsid w:val="006341AC"/>
    <w:rsid w:val="00653020"/>
    <w:rsid w:val="00656191"/>
    <w:rsid w:val="007151E5"/>
    <w:rsid w:val="00736E33"/>
    <w:rsid w:val="00753C67"/>
    <w:rsid w:val="007545A9"/>
    <w:rsid w:val="00770E60"/>
    <w:rsid w:val="007C42B5"/>
    <w:rsid w:val="007E5EE1"/>
    <w:rsid w:val="0082077D"/>
    <w:rsid w:val="00845E06"/>
    <w:rsid w:val="008742B4"/>
    <w:rsid w:val="00881DBE"/>
    <w:rsid w:val="008A4005"/>
    <w:rsid w:val="008A7391"/>
    <w:rsid w:val="008B4CF3"/>
    <w:rsid w:val="008C3956"/>
    <w:rsid w:val="009E7904"/>
    <w:rsid w:val="00A822C7"/>
    <w:rsid w:val="00BA11F3"/>
    <w:rsid w:val="00C06E97"/>
    <w:rsid w:val="00C07F48"/>
    <w:rsid w:val="00C3051A"/>
    <w:rsid w:val="00CC6679"/>
    <w:rsid w:val="00CD7F53"/>
    <w:rsid w:val="00CE65F5"/>
    <w:rsid w:val="00D11186"/>
    <w:rsid w:val="00D2172D"/>
    <w:rsid w:val="00D60962"/>
    <w:rsid w:val="00DA08EA"/>
    <w:rsid w:val="00E3546B"/>
    <w:rsid w:val="00E43B74"/>
    <w:rsid w:val="00E5414E"/>
    <w:rsid w:val="00ED4308"/>
    <w:rsid w:val="00EF1E75"/>
    <w:rsid w:val="00F0103A"/>
    <w:rsid w:val="00F02119"/>
    <w:rsid w:val="00F85E31"/>
    <w:rsid w:val="53E15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F256"/>
  <w15:docId w15:val="{D68339D5-D6CB-E44D-AA97-B57FE191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US" w:bidi="ar-SA"/>
      </w:rPr>
    </w:rPrDefault>
    <w:pPrDefault/>
  </w:docDefaults>
  <w:latentStyles w:defLockedState="0" w:defUIPriority="0" w:defSemiHidden="0" w:defUnhideWhenUsed="0" w:defQFormat="0" w:count="375">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after="160" w:line="259" w:lineRule="auto"/>
    </w:pPr>
    <w:rPr>
      <w:rFonts w:ascii="Calibri" w:eastAsia="Calibri" w:hAnsi="Calibri" w:cs="Calibri"/>
      <w:sz w:val="22"/>
      <w:szCs w:val="22"/>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qFormat/>
    <w:tblPr>
      <w:tblCellMar>
        <w:left w:w="115" w:type="dxa"/>
        <w:right w:w="115" w:type="dxa"/>
      </w:tblCellMar>
    </w:tblPr>
  </w:style>
  <w:style w:type="table" w:customStyle="1" w:styleId="Style11">
    <w:name w:val="_Style 11"/>
    <w:basedOn w:val="TableNormal1"/>
    <w:qFormat/>
    <w:rPr>
      <w:rFonts w:ascii="Calibri" w:eastAsia="Calibri" w:hAnsi="Calibri" w:cs="Calibri"/>
    </w:rPr>
    <w:tblPr>
      <w:tblCellMar>
        <w:left w:w="108" w:type="dxa"/>
        <w:right w:w="108" w:type="dxa"/>
      </w:tblCellMar>
    </w:tblPr>
  </w:style>
  <w:style w:type="table" w:customStyle="1" w:styleId="Style12">
    <w:name w:val="_Style 12"/>
    <w:basedOn w:val="TableNormal1"/>
    <w:qFormat/>
    <w:tblPr>
      <w:tblCellMar>
        <w:left w:w="115" w:type="dxa"/>
        <w:right w:w="115" w:type="dxa"/>
      </w:tblCellMar>
    </w:tblPr>
  </w:style>
  <w:style w:type="table" w:customStyle="1" w:styleId="Style13">
    <w:name w:val="_Style 13"/>
    <w:basedOn w:val="TableNormal1"/>
    <w:qFormat/>
    <w:rPr>
      <w:rFonts w:ascii="Calibri" w:eastAsia="Calibri" w:hAnsi="Calibri" w:cs="Calibri"/>
    </w:rPr>
    <w:tblPr>
      <w:tblCellMar>
        <w:left w:w="108" w:type="dxa"/>
        <w:right w:w="108" w:type="dxa"/>
      </w:tblCellMar>
    </w:tblPr>
  </w:style>
  <w:style w:type="table" w:customStyle="1" w:styleId="Style14">
    <w:name w:val="_Style 14"/>
    <w:basedOn w:val="TableNormal1"/>
    <w:rPr>
      <w:rFonts w:ascii="Calibri" w:eastAsia="Calibri" w:hAnsi="Calibri" w:cs="Calibri"/>
    </w:rPr>
    <w:tblPr>
      <w:tblCellMar>
        <w:left w:w="108" w:type="dxa"/>
        <w:right w:w="108" w:type="dxa"/>
      </w:tblCellMar>
    </w:tblPr>
  </w:style>
  <w:style w:type="table" w:customStyle="1" w:styleId="Style15">
    <w:name w:val="_Style 15"/>
    <w:basedOn w:val="TableNormal1"/>
    <w:rPr>
      <w:rFonts w:ascii="Calibri" w:eastAsia="Calibri" w:hAnsi="Calibri" w:cs="Calibri"/>
    </w:rPr>
    <w:tblPr>
      <w:tblCellMar>
        <w:left w:w="108" w:type="dxa"/>
        <w:right w:w="108" w:type="dxa"/>
      </w:tblCellMar>
    </w:tblPr>
  </w:style>
  <w:style w:type="character" w:styleId="CommentReference">
    <w:name w:val="annotation reference"/>
    <w:basedOn w:val="DefaultParagraphFont"/>
    <w:rsid w:val="00236624"/>
    <w:rPr>
      <w:sz w:val="16"/>
      <w:szCs w:val="16"/>
    </w:rPr>
  </w:style>
  <w:style w:type="paragraph" w:styleId="CommentText">
    <w:name w:val="annotation text"/>
    <w:basedOn w:val="Normal"/>
    <w:link w:val="CommentTextChar"/>
    <w:rsid w:val="00236624"/>
    <w:pPr>
      <w:spacing w:line="240" w:lineRule="auto"/>
    </w:pPr>
    <w:rPr>
      <w:sz w:val="20"/>
      <w:szCs w:val="20"/>
    </w:rPr>
  </w:style>
  <w:style w:type="character" w:customStyle="1" w:styleId="CommentTextChar">
    <w:name w:val="Comment Text Char"/>
    <w:basedOn w:val="DefaultParagraphFont"/>
    <w:link w:val="CommentText"/>
    <w:rsid w:val="00236624"/>
    <w:rPr>
      <w:rFonts w:ascii="Calibri" w:eastAsia="Calibri" w:hAnsi="Calibri" w:cs="Calibri"/>
      <w:lang w:val="en-US"/>
    </w:rPr>
  </w:style>
  <w:style w:type="paragraph" w:styleId="CommentSubject">
    <w:name w:val="annotation subject"/>
    <w:basedOn w:val="CommentText"/>
    <w:next w:val="CommentText"/>
    <w:link w:val="CommentSubjectChar"/>
    <w:rsid w:val="00236624"/>
    <w:rPr>
      <w:b/>
      <w:bCs/>
    </w:rPr>
  </w:style>
  <w:style w:type="character" w:customStyle="1" w:styleId="CommentSubjectChar">
    <w:name w:val="Comment Subject Char"/>
    <w:basedOn w:val="CommentTextChar"/>
    <w:link w:val="CommentSubject"/>
    <w:rsid w:val="00236624"/>
    <w:rPr>
      <w:rFonts w:ascii="Calibri" w:eastAsia="Calibri" w:hAnsi="Calibri" w:cs="Calibri"/>
      <w:b/>
      <w:bCs/>
      <w:lang w:val="en-US"/>
    </w:rPr>
  </w:style>
  <w:style w:type="paragraph" w:styleId="BalloonText">
    <w:name w:val="Balloon Text"/>
    <w:basedOn w:val="Normal"/>
    <w:link w:val="BalloonTextChar"/>
    <w:rsid w:val="00236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36624"/>
    <w:rPr>
      <w:rFonts w:ascii="Segoe UI" w:eastAsia="Calibri" w:hAnsi="Segoe UI" w:cs="Segoe UI"/>
      <w:sz w:val="18"/>
      <w:szCs w:val="18"/>
      <w:lang w:val="en-US"/>
    </w:rPr>
  </w:style>
  <w:style w:type="paragraph" w:styleId="Revision">
    <w:name w:val="Revision"/>
    <w:hidden/>
    <w:uiPriority w:val="99"/>
    <w:semiHidden/>
    <w:rsid w:val="00590482"/>
    <w:rPr>
      <w:rFonts w:ascii="Calibri" w:eastAsia="Calibri" w:hAnsi="Calibri" w:cs="Calibri"/>
      <w:sz w:val="22"/>
      <w:szCs w:val="22"/>
      <w:lang w:val="en-US"/>
    </w:rPr>
  </w:style>
  <w:style w:type="character" w:styleId="Hyperlink">
    <w:name w:val="Hyperlink"/>
    <w:basedOn w:val="DefaultParagraphFont"/>
    <w:uiPriority w:val="99"/>
    <w:rsid w:val="004B7705"/>
    <w:rPr>
      <w:color w:val="0000FF" w:themeColor="hyperlink"/>
      <w:u w:val="single"/>
    </w:rPr>
  </w:style>
  <w:style w:type="character" w:styleId="UnresolvedMention">
    <w:name w:val="Unresolved Mention"/>
    <w:basedOn w:val="DefaultParagraphFont"/>
    <w:uiPriority w:val="99"/>
    <w:semiHidden/>
    <w:unhideWhenUsed/>
    <w:rsid w:val="004B7705"/>
    <w:rPr>
      <w:color w:val="605E5C"/>
      <w:shd w:val="clear" w:color="auto" w:fill="E1DFDD"/>
    </w:rPr>
  </w:style>
  <w:style w:type="paragraph" w:styleId="Header">
    <w:name w:val="header"/>
    <w:basedOn w:val="Normal"/>
    <w:link w:val="HeaderChar"/>
    <w:uiPriority w:val="99"/>
    <w:rsid w:val="004B7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05"/>
    <w:rPr>
      <w:rFonts w:ascii="Calibri" w:eastAsia="Calibri" w:hAnsi="Calibri" w:cs="Calibri"/>
      <w:sz w:val="22"/>
      <w:szCs w:val="22"/>
      <w:lang w:val="en-US"/>
    </w:rPr>
  </w:style>
  <w:style w:type="paragraph" w:styleId="Footer">
    <w:name w:val="footer"/>
    <w:basedOn w:val="Normal"/>
    <w:link w:val="FooterChar"/>
    <w:uiPriority w:val="99"/>
    <w:rsid w:val="004B7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05"/>
    <w:rPr>
      <w:rFonts w:ascii="Calibri" w:eastAsia="Calibri" w:hAnsi="Calibri" w:cs="Calibri"/>
      <w:sz w:val="22"/>
      <w:szCs w:val="22"/>
      <w:lang w:val="en-US"/>
    </w:rPr>
  </w:style>
  <w:style w:type="character" w:styleId="FollowedHyperlink">
    <w:name w:val="FollowedHyperlink"/>
    <w:basedOn w:val="DefaultParagraphFont"/>
    <w:rsid w:val="002A7DE4"/>
    <w:rPr>
      <w:color w:val="800080" w:themeColor="followedHyperlink"/>
      <w:u w:val="single"/>
    </w:rPr>
  </w:style>
  <w:style w:type="paragraph" w:styleId="ListParagraph">
    <w:name w:val="List Paragraph"/>
    <w:aliases w:val="Use Case List Paragraph,Heading2,Body Bullet,List Paragraph1,b1,Bullet for no #'s,List bullet,List Paragraph 1,Ref,List Bullet1,Figure_name,List Paragraph Char Char,Bulleted Text,B1,bu1,bu1 + Before:  0 pt,After:  6 pt,Paragraph,lp1"/>
    <w:basedOn w:val="Normal"/>
    <w:link w:val="ListParagraphChar"/>
    <w:uiPriority w:val="34"/>
    <w:qFormat/>
    <w:rsid w:val="007151E5"/>
    <w:pPr>
      <w:spacing w:after="0" w:line="240" w:lineRule="auto"/>
      <w:ind w:left="720"/>
      <w:contextualSpacing/>
      <w:jc w:val="both"/>
    </w:pPr>
    <w:rPr>
      <w:rFonts w:cs="Times New Roman"/>
      <w:lang w:val="id-ID"/>
    </w:rPr>
  </w:style>
  <w:style w:type="character" w:customStyle="1" w:styleId="ListParagraphChar">
    <w:name w:val="List Paragraph Char"/>
    <w:aliases w:val="Use Case List Paragraph Char,Heading2 Char,Body Bullet Char,List Paragraph1 Char,b1 Char,Bullet for no #'s Char,List bullet Char,List Paragraph 1 Char,Ref Char,List Bullet1 Char,Figure_name Char,List Paragraph Char Char Char,B1 Char"/>
    <w:link w:val="ListParagraph"/>
    <w:uiPriority w:val="34"/>
    <w:locked/>
    <w:rsid w:val="007151E5"/>
    <w:rPr>
      <w:rFonts w:ascii="Calibri" w:eastAsia="Calibri" w:hAnsi="Calibri"/>
      <w:sz w:val="22"/>
      <w:szCs w:val="22"/>
      <w:lang w:val="id-ID"/>
    </w:rPr>
  </w:style>
  <w:style w:type="table" w:styleId="TableGrid">
    <w:name w:val="Table Grid"/>
    <w:basedOn w:val="TableNormal"/>
    <w:rsid w:val="00EF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7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61289">
      <w:bodyDiv w:val="1"/>
      <w:marLeft w:val="0"/>
      <w:marRight w:val="0"/>
      <w:marTop w:val="0"/>
      <w:marBottom w:val="0"/>
      <w:divBdr>
        <w:top w:val="none" w:sz="0" w:space="0" w:color="auto"/>
        <w:left w:val="none" w:sz="0" w:space="0" w:color="auto"/>
        <w:bottom w:val="none" w:sz="0" w:space="0" w:color="auto"/>
        <w:right w:val="none" w:sz="0" w:space="0" w:color="auto"/>
      </w:divBdr>
      <w:divsChild>
        <w:div w:id="463935010">
          <w:marLeft w:val="0"/>
          <w:marRight w:val="0"/>
          <w:marTop w:val="0"/>
          <w:marBottom w:val="0"/>
          <w:divBdr>
            <w:top w:val="none" w:sz="0" w:space="0" w:color="auto"/>
            <w:left w:val="none" w:sz="0" w:space="0" w:color="auto"/>
            <w:bottom w:val="none" w:sz="0" w:space="0" w:color="auto"/>
            <w:right w:val="none" w:sz="0" w:space="0" w:color="auto"/>
          </w:divBdr>
          <w:divsChild>
            <w:div w:id="349844504">
              <w:marLeft w:val="0"/>
              <w:marRight w:val="0"/>
              <w:marTop w:val="0"/>
              <w:marBottom w:val="0"/>
              <w:divBdr>
                <w:top w:val="none" w:sz="0" w:space="0" w:color="auto"/>
                <w:left w:val="none" w:sz="0" w:space="0" w:color="auto"/>
                <w:bottom w:val="none" w:sz="0" w:space="0" w:color="auto"/>
                <w:right w:val="none" w:sz="0" w:space="0" w:color="auto"/>
              </w:divBdr>
              <w:divsChild>
                <w:div w:id="10691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5515">
      <w:bodyDiv w:val="1"/>
      <w:marLeft w:val="0"/>
      <w:marRight w:val="0"/>
      <w:marTop w:val="0"/>
      <w:marBottom w:val="0"/>
      <w:divBdr>
        <w:top w:val="none" w:sz="0" w:space="0" w:color="auto"/>
        <w:left w:val="none" w:sz="0" w:space="0" w:color="auto"/>
        <w:bottom w:val="none" w:sz="0" w:space="0" w:color="auto"/>
        <w:right w:val="none" w:sz="0" w:space="0" w:color="auto"/>
      </w:divBdr>
      <w:divsChild>
        <w:div w:id="1448350089">
          <w:marLeft w:val="0"/>
          <w:marRight w:val="0"/>
          <w:marTop w:val="0"/>
          <w:marBottom w:val="0"/>
          <w:divBdr>
            <w:top w:val="none" w:sz="0" w:space="0" w:color="auto"/>
            <w:left w:val="none" w:sz="0" w:space="0" w:color="auto"/>
            <w:bottom w:val="none" w:sz="0" w:space="0" w:color="auto"/>
            <w:right w:val="none" w:sz="0" w:space="0" w:color="auto"/>
          </w:divBdr>
          <w:divsChild>
            <w:div w:id="1599751655">
              <w:marLeft w:val="0"/>
              <w:marRight w:val="0"/>
              <w:marTop w:val="0"/>
              <w:marBottom w:val="0"/>
              <w:divBdr>
                <w:top w:val="none" w:sz="0" w:space="0" w:color="auto"/>
                <w:left w:val="none" w:sz="0" w:space="0" w:color="auto"/>
                <w:bottom w:val="none" w:sz="0" w:space="0" w:color="auto"/>
                <w:right w:val="none" w:sz="0" w:space="0" w:color="auto"/>
              </w:divBdr>
              <w:divsChild>
                <w:div w:id="21212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0482">
      <w:bodyDiv w:val="1"/>
      <w:marLeft w:val="0"/>
      <w:marRight w:val="0"/>
      <w:marTop w:val="0"/>
      <w:marBottom w:val="0"/>
      <w:divBdr>
        <w:top w:val="none" w:sz="0" w:space="0" w:color="auto"/>
        <w:left w:val="none" w:sz="0" w:space="0" w:color="auto"/>
        <w:bottom w:val="none" w:sz="0" w:space="0" w:color="auto"/>
        <w:right w:val="none" w:sz="0" w:space="0" w:color="auto"/>
      </w:divBdr>
      <w:divsChild>
        <w:div w:id="1554922412">
          <w:marLeft w:val="0"/>
          <w:marRight w:val="0"/>
          <w:marTop w:val="0"/>
          <w:marBottom w:val="0"/>
          <w:divBdr>
            <w:top w:val="none" w:sz="0" w:space="0" w:color="auto"/>
            <w:left w:val="none" w:sz="0" w:space="0" w:color="auto"/>
            <w:bottom w:val="none" w:sz="0" w:space="0" w:color="auto"/>
            <w:right w:val="none" w:sz="0" w:space="0" w:color="auto"/>
          </w:divBdr>
          <w:divsChild>
            <w:div w:id="40791687">
              <w:marLeft w:val="0"/>
              <w:marRight w:val="0"/>
              <w:marTop w:val="0"/>
              <w:marBottom w:val="0"/>
              <w:divBdr>
                <w:top w:val="none" w:sz="0" w:space="0" w:color="auto"/>
                <w:left w:val="none" w:sz="0" w:space="0" w:color="auto"/>
                <w:bottom w:val="none" w:sz="0" w:space="0" w:color="auto"/>
                <w:right w:val="none" w:sz="0" w:space="0" w:color="auto"/>
              </w:divBdr>
              <w:divsChild>
                <w:div w:id="601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6713">
      <w:bodyDiv w:val="1"/>
      <w:marLeft w:val="0"/>
      <w:marRight w:val="0"/>
      <w:marTop w:val="0"/>
      <w:marBottom w:val="0"/>
      <w:divBdr>
        <w:top w:val="none" w:sz="0" w:space="0" w:color="auto"/>
        <w:left w:val="none" w:sz="0" w:space="0" w:color="auto"/>
        <w:bottom w:val="none" w:sz="0" w:space="0" w:color="auto"/>
        <w:right w:val="none" w:sz="0" w:space="0" w:color="auto"/>
      </w:divBdr>
      <w:divsChild>
        <w:div w:id="1228304107">
          <w:marLeft w:val="0"/>
          <w:marRight w:val="0"/>
          <w:marTop w:val="0"/>
          <w:marBottom w:val="0"/>
          <w:divBdr>
            <w:top w:val="none" w:sz="0" w:space="0" w:color="auto"/>
            <w:left w:val="none" w:sz="0" w:space="0" w:color="auto"/>
            <w:bottom w:val="none" w:sz="0" w:space="0" w:color="auto"/>
            <w:right w:val="none" w:sz="0" w:space="0" w:color="auto"/>
          </w:divBdr>
          <w:divsChild>
            <w:div w:id="358971209">
              <w:marLeft w:val="0"/>
              <w:marRight w:val="0"/>
              <w:marTop w:val="0"/>
              <w:marBottom w:val="0"/>
              <w:divBdr>
                <w:top w:val="none" w:sz="0" w:space="0" w:color="auto"/>
                <w:left w:val="none" w:sz="0" w:space="0" w:color="auto"/>
                <w:bottom w:val="none" w:sz="0" w:space="0" w:color="auto"/>
                <w:right w:val="none" w:sz="0" w:space="0" w:color="auto"/>
              </w:divBdr>
              <w:divsChild>
                <w:div w:id="5187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8207">
      <w:bodyDiv w:val="1"/>
      <w:marLeft w:val="0"/>
      <w:marRight w:val="0"/>
      <w:marTop w:val="0"/>
      <w:marBottom w:val="0"/>
      <w:divBdr>
        <w:top w:val="none" w:sz="0" w:space="0" w:color="auto"/>
        <w:left w:val="none" w:sz="0" w:space="0" w:color="auto"/>
        <w:bottom w:val="none" w:sz="0" w:space="0" w:color="auto"/>
        <w:right w:val="none" w:sz="0" w:space="0" w:color="auto"/>
      </w:divBdr>
      <w:divsChild>
        <w:div w:id="1459911935">
          <w:marLeft w:val="0"/>
          <w:marRight w:val="0"/>
          <w:marTop w:val="0"/>
          <w:marBottom w:val="0"/>
          <w:divBdr>
            <w:top w:val="none" w:sz="0" w:space="0" w:color="auto"/>
            <w:left w:val="none" w:sz="0" w:space="0" w:color="auto"/>
            <w:bottom w:val="none" w:sz="0" w:space="0" w:color="auto"/>
            <w:right w:val="none" w:sz="0" w:space="0" w:color="auto"/>
          </w:divBdr>
          <w:divsChild>
            <w:div w:id="384450680">
              <w:marLeft w:val="0"/>
              <w:marRight w:val="0"/>
              <w:marTop w:val="0"/>
              <w:marBottom w:val="0"/>
              <w:divBdr>
                <w:top w:val="none" w:sz="0" w:space="0" w:color="auto"/>
                <w:left w:val="none" w:sz="0" w:space="0" w:color="auto"/>
                <w:bottom w:val="none" w:sz="0" w:space="0" w:color="auto"/>
                <w:right w:val="none" w:sz="0" w:space="0" w:color="auto"/>
              </w:divBdr>
              <w:divsChild>
                <w:div w:id="9336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danabilah45@gmail.com" TargetMode="External"/><Relationship Id="rId12" Type="http://schemas.openxmlformats.org/officeDocument/2006/relationships/hyperlink" Target="https://www.who.int/southeastasia/health-topics/adolescent-healt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sd.co.id/posts/10002faktorfaktoryangmempengaruhiresiliensi.html" TargetMode="External"/><Relationship Id="rId5" Type="http://schemas.openxmlformats.org/officeDocument/2006/relationships/footnotes" Target="footnotes.xml"/><Relationship Id="rId10" Type="http://schemas.openxmlformats.org/officeDocument/2006/relationships/hyperlink" Target="https://www.who.int/southeastasia/health-topics/adolescent-health).Remaj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2363C-3EC3-1242-BB6D-6075BABD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5</cp:revision>
  <dcterms:created xsi:type="dcterms:W3CDTF">2022-12-26T05:32:00Z</dcterms:created>
  <dcterms:modified xsi:type="dcterms:W3CDTF">2022-12-27T06:55:00Z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0D425BCC04CB4A94A786C32693738D43</vt:lpwstr>
  </property>
</Properties>
</file>